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36B8" w14:textId="7D81DA51" w:rsidR="00420252" w:rsidRPr="000434CE" w:rsidRDefault="00BB0D8C" w:rsidP="006E4F20">
      <w:pPr>
        <w:spacing w:line="360" w:lineRule="auto"/>
        <w:ind w:left="2268" w:right="2523"/>
        <w:jc w:val="center"/>
        <w:rPr>
          <w:b/>
          <w:bCs/>
          <w:color w:val="002060"/>
          <w:sz w:val="48"/>
          <w:szCs w:val="48"/>
        </w:rPr>
      </w:pPr>
      <w:r>
        <w:rPr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00A61DCA" wp14:editId="4C2FDFCC">
            <wp:simplePos x="0" y="0"/>
            <wp:positionH relativeFrom="margin">
              <wp:align>left</wp:align>
            </wp:positionH>
            <wp:positionV relativeFrom="paragraph">
              <wp:posOffset>-444500</wp:posOffset>
            </wp:positionV>
            <wp:extent cx="1060450" cy="718820"/>
            <wp:effectExtent l="0" t="0" r="635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79B">
        <w:rPr>
          <w:noProof/>
        </w:rPr>
        <w:drawing>
          <wp:anchor distT="0" distB="0" distL="114300" distR="114300" simplePos="0" relativeHeight="251661312" behindDoc="0" locked="0" layoutInCell="1" allowOverlap="1" wp14:anchorId="159C1575" wp14:editId="20FC48DF">
            <wp:simplePos x="0" y="0"/>
            <wp:positionH relativeFrom="margin">
              <wp:posOffset>8123332</wp:posOffset>
            </wp:positionH>
            <wp:positionV relativeFrom="paragraph">
              <wp:posOffset>-493395</wp:posOffset>
            </wp:positionV>
            <wp:extent cx="1423609" cy="1371600"/>
            <wp:effectExtent l="0" t="0" r="571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02" cy="138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F20" w:rsidRPr="000434CE">
        <w:rPr>
          <w:b/>
          <w:bCs/>
          <w:color w:val="002060"/>
          <w:sz w:val="48"/>
          <w:szCs w:val="48"/>
        </w:rPr>
        <w:t>Studien- und Berufsorientierung am Gymnasium der Benediktiner Schäftlarn</w:t>
      </w:r>
    </w:p>
    <w:p w14:paraId="4BEA1B78" w14:textId="111743F2" w:rsidR="000434CE" w:rsidRDefault="000434CE" w:rsidP="006E4F20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</w:pPr>
      <w:r w:rsidRPr="000434CE">
        <w:rPr>
          <w:noProof/>
        </w:rPr>
        <w:drawing>
          <wp:anchor distT="0" distB="0" distL="114300" distR="114300" simplePos="0" relativeHeight="251659264" behindDoc="0" locked="0" layoutInCell="1" allowOverlap="1" wp14:anchorId="1D2807FA" wp14:editId="4A7ADDFC">
            <wp:simplePos x="0" y="0"/>
            <wp:positionH relativeFrom="column">
              <wp:posOffset>4531360</wp:posOffset>
            </wp:positionH>
            <wp:positionV relativeFrom="paragraph">
              <wp:posOffset>65459</wp:posOffset>
            </wp:positionV>
            <wp:extent cx="4816800" cy="3610800"/>
            <wp:effectExtent l="0" t="0" r="3175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6800" cy="361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E263FA" wp14:editId="593ED4EA">
            <wp:simplePos x="0" y="0"/>
            <wp:positionH relativeFrom="column">
              <wp:posOffset>416560</wp:posOffset>
            </wp:positionH>
            <wp:positionV relativeFrom="paragraph">
              <wp:posOffset>66675</wp:posOffset>
            </wp:positionV>
            <wp:extent cx="3866400" cy="3610800"/>
            <wp:effectExtent l="19050" t="19050" r="20320" b="279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38" t="3111" r="21957" b="5923"/>
                    <a:stretch/>
                  </pic:blipFill>
                  <pic:spPr bwMode="auto">
                    <a:xfrm>
                      <a:off x="0" y="0"/>
                      <a:ext cx="3866400" cy="3610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F9CB7" w14:textId="3536BF1A" w:rsidR="000434CE" w:rsidRDefault="000434CE" w:rsidP="006E4F20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</w:pPr>
    </w:p>
    <w:p w14:paraId="6BD8D4B8" w14:textId="7B11F987" w:rsidR="000434CE" w:rsidRDefault="000434CE" w:rsidP="006E4F20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</w:pPr>
    </w:p>
    <w:p w14:paraId="6A720F59" w14:textId="37B1E454" w:rsidR="000434CE" w:rsidRDefault="000434CE" w:rsidP="006E4F20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</w:pPr>
    </w:p>
    <w:p w14:paraId="5411F5B8" w14:textId="37182389" w:rsidR="000434CE" w:rsidRDefault="000434CE" w:rsidP="006E4F20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</w:pPr>
    </w:p>
    <w:p w14:paraId="09B5CEC8" w14:textId="1ECA8821" w:rsidR="000434CE" w:rsidRDefault="000434CE" w:rsidP="006E4F20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</w:pPr>
    </w:p>
    <w:p w14:paraId="5AD519AD" w14:textId="5C966210" w:rsidR="000434CE" w:rsidRDefault="000434CE" w:rsidP="006E4F20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</w:pPr>
    </w:p>
    <w:p w14:paraId="0E07FCD2" w14:textId="77777777" w:rsidR="00925E26" w:rsidRDefault="000434CE" w:rsidP="000434CE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  <w:sectPr w:rsidR="00925E26" w:rsidSect="006E4F20">
          <w:footerReference w:type="default" r:id="rId12"/>
          <w:pgSz w:w="16838" w:h="11906" w:orient="landscape"/>
          <w:pgMar w:top="1417" w:right="1417" w:bottom="1417" w:left="1134" w:header="708" w:footer="708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r>
        <w:rPr>
          <w:b/>
          <w:bCs/>
          <w:color w:val="002060"/>
          <w:sz w:val="40"/>
          <w:szCs w:val="40"/>
        </w:rPr>
        <w:t>Curriculum zur Studien- und Berufsorientierung</w:t>
      </w:r>
    </w:p>
    <w:p w14:paraId="679C1A9C" w14:textId="77777777" w:rsidR="00925E26" w:rsidRPr="005056AD" w:rsidRDefault="00925E26" w:rsidP="00925E26">
      <w:pPr>
        <w:jc w:val="center"/>
        <w:rPr>
          <w:rFonts w:cs="Arial"/>
          <w:b/>
          <w:bCs/>
          <w:color w:val="0070C0"/>
          <w:sz w:val="36"/>
          <w:szCs w:val="36"/>
          <w:u w:val="single"/>
        </w:rPr>
      </w:pPr>
      <w:r w:rsidRPr="005056AD">
        <w:rPr>
          <w:rFonts w:cs="Arial"/>
          <w:b/>
          <w:bCs/>
          <w:color w:val="0070C0"/>
          <w:sz w:val="36"/>
          <w:szCs w:val="36"/>
          <w:u w:val="single"/>
        </w:rPr>
        <w:lastRenderedPageBreak/>
        <w:t>Aufbau:</w:t>
      </w:r>
    </w:p>
    <w:p w14:paraId="6AB5B640" w14:textId="77777777" w:rsidR="00925E26" w:rsidRPr="00D83EF1" w:rsidRDefault="00925E26" w:rsidP="00925E26">
      <w:pPr>
        <w:tabs>
          <w:tab w:val="left" w:pos="1102"/>
        </w:tabs>
        <w:rPr>
          <w:rFonts w:cs="Arial"/>
          <w:b/>
        </w:rPr>
      </w:pPr>
      <w:r w:rsidRPr="00D83EF1">
        <w:rPr>
          <w:rFonts w:cs="Arial"/>
          <w:b/>
        </w:rPr>
        <w:t xml:space="preserve">Stufen der </w:t>
      </w:r>
      <w:r>
        <w:rPr>
          <w:rFonts w:cs="Arial"/>
          <w:b/>
        </w:rPr>
        <w:t>B</w:t>
      </w:r>
      <w:r w:rsidRPr="00D83EF1">
        <w:rPr>
          <w:rFonts w:cs="Arial"/>
          <w:b/>
        </w:rPr>
        <w:t xml:space="preserve">eruflichen Orientierung </w:t>
      </w:r>
      <w:r w:rsidRPr="003C43FC">
        <w:rPr>
          <w:rFonts w:cs="Arial"/>
          <w:bCs/>
          <w:sz w:val="16"/>
          <w:szCs w:val="16"/>
        </w:rPr>
        <w:t>(Quelle: http://www.berufsorientierung-gymnasium.bayern.de/)</w:t>
      </w:r>
    </w:p>
    <w:tbl>
      <w:tblPr>
        <w:tblStyle w:val="Tabellenraster"/>
        <w:tblW w:w="15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6"/>
        <w:gridCol w:w="3754"/>
        <w:gridCol w:w="3767"/>
        <w:gridCol w:w="3769"/>
      </w:tblGrid>
      <w:tr w:rsidR="00925E26" w:rsidRPr="00D83EF1" w14:paraId="5A34EF1F" w14:textId="77777777" w:rsidTr="007E7515">
        <w:trPr>
          <w:trHeight w:val="614"/>
        </w:trPr>
        <w:tc>
          <w:tcPr>
            <w:tcW w:w="3652" w:type="dxa"/>
          </w:tcPr>
          <w:p w14:paraId="581D9E73" w14:textId="77777777" w:rsidR="00925E26" w:rsidRPr="000D7FF4" w:rsidRDefault="00925E26" w:rsidP="007E7515">
            <w:pPr>
              <w:tabs>
                <w:tab w:val="left" w:pos="1102"/>
              </w:tabs>
              <w:rPr>
                <w:rFonts w:cs="Arial"/>
                <w:b/>
                <w:color w:val="FF0000"/>
                <w:sz w:val="24"/>
                <w:szCs w:val="24"/>
              </w:rPr>
            </w:pPr>
            <w:r w:rsidRPr="000D7FF4">
              <w:rPr>
                <w:rFonts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2DE02B" wp14:editId="72FDC190">
                      <wp:simplePos x="0" y="0"/>
                      <wp:positionH relativeFrom="column">
                        <wp:posOffset>12914</wp:posOffset>
                      </wp:positionH>
                      <wp:positionV relativeFrom="paragraph">
                        <wp:posOffset>251592</wp:posOffset>
                      </wp:positionV>
                      <wp:extent cx="9155876" cy="11875"/>
                      <wp:effectExtent l="0" t="76200" r="26670" b="83820"/>
                      <wp:wrapNone/>
                      <wp:docPr id="170" name="Gerade Verbindung mit Pfeil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55876" cy="11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D09C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70" o:spid="_x0000_s1026" type="#_x0000_t32" style="position:absolute;margin-left:1pt;margin-top:19.8pt;width:720.95pt;height:.9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" strokecolor="#7030a0" strokeweight="2.25pt">
                      <v:stroke endarrow="block" joinstyle="miter"/>
                    </v:shape>
                  </w:pict>
                </mc:Fallback>
              </mc:AlternateContent>
            </w:r>
            <w:r w:rsidRPr="000D7FF4">
              <w:rPr>
                <w:rFonts w:cs="Arial"/>
                <w:b/>
                <w:color w:val="FF0000"/>
                <w:sz w:val="24"/>
                <w:szCs w:val="24"/>
              </w:rPr>
              <w:t>Selbstfindung</w:t>
            </w:r>
          </w:p>
        </w:tc>
        <w:tc>
          <w:tcPr>
            <w:tcW w:w="3641" w:type="dxa"/>
          </w:tcPr>
          <w:p w14:paraId="03547C85" w14:textId="77777777" w:rsidR="00925E26" w:rsidRPr="0005673D" w:rsidRDefault="00925E26" w:rsidP="007E7515">
            <w:pPr>
              <w:tabs>
                <w:tab w:val="left" w:pos="1102"/>
              </w:tabs>
              <w:rPr>
                <w:rFonts w:cs="Arial"/>
                <w:b/>
                <w:color w:val="0070C0"/>
                <w:sz w:val="24"/>
                <w:szCs w:val="24"/>
              </w:rPr>
            </w:pPr>
            <w:r w:rsidRPr="0005673D">
              <w:rPr>
                <w:rFonts w:cs="Arial"/>
                <w:b/>
                <w:color w:val="0070C0"/>
                <w:sz w:val="24"/>
                <w:szCs w:val="24"/>
              </w:rPr>
              <w:t>Information</w:t>
            </w:r>
          </w:p>
        </w:tc>
        <w:tc>
          <w:tcPr>
            <w:tcW w:w="3653" w:type="dxa"/>
          </w:tcPr>
          <w:p w14:paraId="5B39AC84" w14:textId="77777777" w:rsidR="00925E26" w:rsidRPr="000D7FF4" w:rsidRDefault="00925E26" w:rsidP="007E7515">
            <w:pPr>
              <w:tabs>
                <w:tab w:val="left" w:pos="1102"/>
              </w:tabs>
              <w:rPr>
                <w:rFonts w:cs="Arial"/>
                <w:b/>
                <w:color w:val="00B050"/>
                <w:sz w:val="24"/>
                <w:szCs w:val="24"/>
              </w:rPr>
            </w:pPr>
            <w:r w:rsidRPr="000D7FF4">
              <w:rPr>
                <w:rFonts w:cs="Arial"/>
                <w:b/>
                <w:color w:val="00B050"/>
                <w:sz w:val="24"/>
                <w:szCs w:val="24"/>
              </w:rPr>
              <w:t>Entscheidung</w:t>
            </w:r>
          </w:p>
        </w:tc>
        <w:tc>
          <w:tcPr>
            <w:tcW w:w="3655" w:type="dxa"/>
          </w:tcPr>
          <w:p w14:paraId="4E9C389E" w14:textId="77777777" w:rsidR="00925E26" w:rsidRPr="000D7FF4" w:rsidRDefault="00925E26" w:rsidP="007E7515">
            <w:pPr>
              <w:tabs>
                <w:tab w:val="left" w:pos="1102"/>
              </w:tabs>
              <w:rPr>
                <w:rFonts w:cs="Arial"/>
                <w:b/>
                <w:color w:val="00B050"/>
                <w:sz w:val="24"/>
                <w:szCs w:val="24"/>
              </w:rPr>
            </w:pPr>
            <w:r w:rsidRPr="000D7FF4">
              <w:rPr>
                <w:rFonts w:cs="Arial"/>
                <w:b/>
                <w:color w:val="00B050"/>
                <w:sz w:val="24"/>
                <w:szCs w:val="24"/>
              </w:rPr>
              <w:t>Realisierung</w:t>
            </w:r>
          </w:p>
        </w:tc>
      </w:tr>
      <w:tr w:rsidR="00925E26" w:rsidRPr="00D83EF1" w14:paraId="2718CB34" w14:textId="77777777" w:rsidTr="007E7515">
        <w:tc>
          <w:tcPr>
            <w:tcW w:w="3652" w:type="dxa"/>
          </w:tcPr>
          <w:p w14:paraId="43FA8D97" w14:textId="00CA26D8" w:rsidR="00925E26" w:rsidRDefault="00925E26" w:rsidP="007E7515">
            <w:pPr>
              <w:spacing w:line="360" w:lineRule="auto"/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  <w:t>Der/Die Schüler/in lernt sich selbst</w:t>
            </w:r>
            <w:r w:rsidR="003C43FC"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  <w:t xml:space="preserve"> </w:t>
            </w:r>
            <w:r w:rsidRPr="000D7FF4"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  <w:t>besser kennen und entwickelt eine Lebensperspektive.</w:t>
            </w:r>
          </w:p>
          <w:p w14:paraId="6640EF01" w14:textId="641DDE97" w:rsidR="003C43FC" w:rsidRDefault="003C43FC" w:rsidP="007E7515">
            <w:pPr>
              <w:spacing w:line="360" w:lineRule="auto"/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</w:pPr>
          </w:p>
          <w:p w14:paraId="7903E3B4" w14:textId="77777777" w:rsidR="003C43FC" w:rsidRPr="000D7FF4" w:rsidRDefault="003C43FC" w:rsidP="007E7515">
            <w:pPr>
              <w:spacing w:line="360" w:lineRule="auto"/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</w:pPr>
          </w:p>
          <w:p w14:paraId="0B6D7264" w14:textId="77777777" w:rsidR="003C43FC" w:rsidRPr="000D7FF4" w:rsidRDefault="003C43FC" w:rsidP="003C43FC">
            <w:pPr>
              <w:spacing w:line="360" w:lineRule="auto"/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  <w:t>Dabei stehen im Fokus:</w:t>
            </w:r>
          </w:p>
          <w:p w14:paraId="7183997C" w14:textId="07D1FF28" w:rsidR="00925E26" w:rsidRPr="000D7FF4" w:rsidRDefault="00925E26" w:rsidP="003C43FC">
            <w:pPr>
              <w:pStyle w:val="Listenabsatz"/>
              <w:spacing w:after="0" w:line="360" w:lineRule="auto"/>
              <w:ind w:left="143"/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</w:pPr>
          </w:p>
        </w:tc>
        <w:tc>
          <w:tcPr>
            <w:tcW w:w="3641" w:type="dxa"/>
          </w:tcPr>
          <w:p w14:paraId="60A423F4" w14:textId="77777777" w:rsidR="00925E26" w:rsidRPr="0005673D" w:rsidRDefault="00925E26" w:rsidP="007E7515">
            <w:pPr>
              <w:spacing w:line="360" w:lineRule="auto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  <w:r w:rsidRPr="0005673D"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  <w:t>Der/Die Schüler/in sammelt und bewertet Informationen insbesondere über:</w:t>
            </w:r>
          </w:p>
          <w:p w14:paraId="140435DD" w14:textId="627F6A0C" w:rsidR="00925E26" w:rsidRDefault="00925E26" w:rsidP="007E7515">
            <w:pPr>
              <w:spacing w:line="360" w:lineRule="auto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</w:p>
          <w:p w14:paraId="7DA648D8" w14:textId="6F457104" w:rsidR="003C43FC" w:rsidRDefault="003C43FC" w:rsidP="007E7515">
            <w:pPr>
              <w:spacing w:line="360" w:lineRule="auto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</w:p>
          <w:p w14:paraId="560D8BAE" w14:textId="77777777" w:rsidR="003C43FC" w:rsidRPr="0005673D" w:rsidRDefault="003C43FC" w:rsidP="007E7515">
            <w:pPr>
              <w:spacing w:line="360" w:lineRule="auto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</w:p>
          <w:p w14:paraId="6728E8A6" w14:textId="3D0AF6B7" w:rsidR="00925E26" w:rsidRPr="0005673D" w:rsidRDefault="00925E26" w:rsidP="003C43FC">
            <w:pPr>
              <w:pStyle w:val="Listenabsatz"/>
              <w:spacing w:after="0" w:line="360" w:lineRule="auto"/>
              <w:ind w:left="143"/>
              <w:rPr>
                <w:rFonts w:cs="Arial"/>
                <w:color w:val="0070C0"/>
                <w:sz w:val="18"/>
                <w:szCs w:val="18"/>
              </w:rPr>
            </w:pPr>
          </w:p>
        </w:tc>
        <w:tc>
          <w:tcPr>
            <w:tcW w:w="3653" w:type="dxa"/>
          </w:tcPr>
          <w:p w14:paraId="5DB780DE" w14:textId="0A04391C" w:rsidR="00925E26" w:rsidRPr="000D7FF4" w:rsidRDefault="00925E26" w:rsidP="007E7515">
            <w:pPr>
              <w:spacing w:line="360" w:lineRule="auto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  <w:t>Der/Die Schüler /in trifft auf Basis der Erkenntnisse aus der Selbstfindungs- und Informationsphase seine/ihre reflektierte Berufswahlentscheidung hinsichtlich.</w:t>
            </w:r>
          </w:p>
          <w:p w14:paraId="258BB69B" w14:textId="77777777" w:rsidR="00925E26" w:rsidRPr="000D7FF4" w:rsidRDefault="00925E26" w:rsidP="007E7515">
            <w:pPr>
              <w:spacing w:line="360" w:lineRule="auto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</w:p>
          <w:p w14:paraId="1A56112B" w14:textId="77777777" w:rsidR="00925E26" w:rsidRPr="000D7FF4" w:rsidRDefault="00925E26" w:rsidP="003C43FC">
            <w:pPr>
              <w:pStyle w:val="Listenabsatz"/>
              <w:spacing w:after="0" w:line="360" w:lineRule="auto"/>
              <w:ind w:left="143"/>
              <w:rPr>
                <w:rFonts w:cs="Arial"/>
                <w:color w:val="00B050"/>
                <w:sz w:val="18"/>
                <w:szCs w:val="18"/>
              </w:rPr>
            </w:pPr>
          </w:p>
        </w:tc>
        <w:tc>
          <w:tcPr>
            <w:tcW w:w="3655" w:type="dxa"/>
          </w:tcPr>
          <w:p w14:paraId="63618EDA" w14:textId="77DFDF1E" w:rsidR="00925E26" w:rsidRPr="000D7FF4" w:rsidRDefault="00925E26" w:rsidP="007E7515">
            <w:pPr>
              <w:spacing w:line="360" w:lineRule="auto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  <w:t>Der/Die Schüler/in unternimmt die notwendigen Schritte zur Verwirklichung seiner/ihrer Entscheidung.</w:t>
            </w:r>
          </w:p>
          <w:p w14:paraId="30B21AA9" w14:textId="77777777" w:rsidR="00925E26" w:rsidRPr="000D7FF4" w:rsidRDefault="00925E26" w:rsidP="007E7515">
            <w:pPr>
              <w:spacing w:line="360" w:lineRule="auto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</w:p>
          <w:p w14:paraId="12B439C4" w14:textId="7BE91C0A" w:rsidR="00925E26" w:rsidRPr="000D7FF4" w:rsidRDefault="00925E26" w:rsidP="003C43FC">
            <w:pPr>
              <w:pStyle w:val="Listenabsatz"/>
              <w:spacing w:after="0" w:line="360" w:lineRule="auto"/>
              <w:ind w:left="143"/>
              <w:rPr>
                <w:rFonts w:cs="Arial"/>
                <w:color w:val="00B050"/>
                <w:sz w:val="18"/>
                <w:szCs w:val="18"/>
              </w:rPr>
            </w:pPr>
          </w:p>
        </w:tc>
      </w:tr>
      <w:tr w:rsidR="003C43FC" w:rsidRPr="00D83EF1" w14:paraId="6181251B" w14:textId="77777777" w:rsidTr="007E7515">
        <w:tc>
          <w:tcPr>
            <w:tcW w:w="3652" w:type="dxa"/>
          </w:tcPr>
          <w:p w14:paraId="22C75DAA" w14:textId="77777777" w:rsidR="003C43FC" w:rsidRPr="000D7FF4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  <w:t>Erkennen eigener Interessen</w:t>
            </w:r>
          </w:p>
          <w:p w14:paraId="5560FB07" w14:textId="77777777" w:rsidR="003C43FC" w:rsidRPr="000D7FF4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  <w:t>Kompetenzanalyse</w:t>
            </w:r>
          </w:p>
          <w:p w14:paraId="048B2532" w14:textId="77777777" w:rsidR="003C43FC" w:rsidRPr="000D7FF4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  <w:t>Formulierung persönlicher Ziele</w:t>
            </w:r>
          </w:p>
          <w:p w14:paraId="505943AD" w14:textId="691EA6FC" w:rsidR="003C43FC" w:rsidRPr="000D7FF4" w:rsidRDefault="003C43FC" w:rsidP="003C43FC">
            <w:pPr>
              <w:spacing w:line="360" w:lineRule="auto"/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FF0000"/>
                <w:sz w:val="18"/>
                <w:szCs w:val="18"/>
                <w:lang w:eastAsia="de-DE" w:bidi="th-TH"/>
              </w:rPr>
              <w:t>Interessenausprägung an konkreten Berufsfelder</w:t>
            </w:r>
          </w:p>
        </w:tc>
        <w:tc>
          <w:tcPr>
            <w:tcW w:w="3641" w:type="dxa"/>
          </w:tcPr>
          <w:p w14:paraId="4F997DD7" w14:textId="77777777" w:rsidR="003C43FC" w:rsidRPr="0005673D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  <w:r w:rsidRPr="0005673D"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  <w:t>Berufsfelder und Berufe</w:t>
            </w:r>
          </w:p>
          <w:p w14:paraId="4E7D7254" w14:textId="77777777" w:rsidR="003C43FC" w:rsidRPr="0005673D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  <w:r w:rsidRPr="0005673D"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  <w:t>Ausbildungen u. Studiengänge</w:t>
            </w:r>
          </w:p>
          <w:p w14:paraId="3D97D675" w14:textId="77777777" w:rsidR="003C43FC" w:rsidRPr="0005673D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  <w:r w:rsidRPr="0005673D"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  <w:t>Duales Studium</w:t>
            </w:r>
          </w:p>
          <w:p w14:paraId="050B2D76" w14:textId="77777777" w:rsidR="003C43FC" w:rsidRPr="0005673D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  <w:r w:rsidRPr="0005673D"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  <w:t>Soziale Dienste</w:t>
            </w:r>
          </w:p>
          <w:p w14:paraId="18DBAB03" w14:textId="77777777" w:rsidR="003C43FC" w:rsidRPr="0005673D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  <w:r w:rsidRPr="0005673D"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  <w:t>Bafög etc.</w:t>
            </w:r>
          </w:p>
          <w:p w14:paraId="3E3C4CD6" w14:textId="77777777" w:rsidR="003C43FC" w:rsidRPr="0005673D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  <w:r w:rsidRPr="0005673D"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  <w:t xml:space="preserve">Berufswahltests </w:t>
            </w:r>
          </w:p>
          <w:p w14:paraId="0B861F90" w14:textId="77777777" w:rsidR="003C43FC" w:rsidRPr="0005673D" w:rsidRDefault="003C43FC" w:rsidP="007E7515">
            <w:pPr>
              <w:spacing w:line="360" w:lineRule="auto"/>
              <w:rPr>
                <w:rFonts w:eastAsia="Times New Roman" w:cs="Arial"/>
                <w:color w:val="0070C0"/>
                <w:sz w:val="18"/>
                <w:szCs w:val="18"/>
                <w:lang w:eastAsia="de-DE" w:bidi="th-TH"/>
              </w:rPr>
            </w:pPr>
          </w:p>
        </w:tc>
        <w:tc>
          <w:tcPr>
            <w:tcW w:w="3653" w:type="dxa"/>
          </w:tcPr>
          <w:p w14:paraId="0621431B" w14:textId="77777777" w:rsidR="003C43FC" w:rsidRPr="000D7FF4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  <w:t>Wahl eines Studiengangs/ Wahl einer Hochschule</w:t>
            </w:r>
          </w:p>
          <w:p w14:paraId="45180BDF" w14:textId="77777777" w:rsidR="003C43FC" w:rsidRPr="000D7FF4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  <w:t>Wahl einer dualen Ausbildung/ Wahl eines Ausbildungsbetriebs</w:t>
            </w:r>
          </w:p>
          <w:p w14:paraId="33759761" w14:textId="77777777" w:rsidR="003C43FC" w:rsidRPr="000D7FF4" w:rsidRDefault="003C43FC" w:rsidP="007E7515">
            <w:pPr>
              <w:spacing w:line="360" w:lineRule="auto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</w:p>
        </w:tc>
        <w:tc>
          <w:tcPr>
            <w:tcW w:w="3655" w:type="dxa"/>
          </w:tcPr>
          <w:p w14:paraId="31CAFC7D" w14:textId="77777777" w:rsidR="003C43FC" w:rsidRPr="000D7FF4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  <w:t>Bewerbungstraining</w:t>
            </w:r>
          </w:p>
          <w:p w14:paraId="5345109D" w14:textId="77777777" w:rsidR="003C43FC" w:rsidRPr="000D7FF4" w:rsidRDefault="003C43FC" w:rsidP="003C43FC">
            <w:pPr>
              <w:pStyle w:val="Listenabsatz"/>
              <w:numPr>
                <w:ilvl w:val="0"/>
                <w:numId w:val="6"/>
              </w:numPr>
              <w:spacing w:after="0" w:line="360" w:lineRule="auto"/>
              <w:ind w:left="143" w:hanging="143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  <w:r w:rsidRPr="000D7FF4"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  <w:t>Studienplatzbewerbung</w:t>
            </w:r>
          </w:p>
          <w:p w14:paraId="413D2354" w14:textId="77777777" w:rsidR="003C43FC" w:rsidRPr="000D7FF4" w:rsidRDefault="003C43FC" w:rsidP="007E7515">
            <w:pPr>
              <w:spacing w:line="360" w:lineRule="auto"/>
              <w:rPr>
                <w:rFonts w:eastAsia="Times New Roman" w:cs="Arial"/>
                <w:color w:val="00B050"/>
                <w:sz w:val="18"/>
                <w:szCs w:val="18"/>
                <w:lang w:eastAsia="de-DE" w:bidi="th-TH"/>
              </w:rPr>
            </w:pPr>
          </w:p>
        </w:tc>
      </w:tr>
    </w:tbl>
    <w:p w14:paraId="7D3849CD" w14:textId="77777777" w:rsidR="00925E26" w:rsidRDefault="00925E26" w:rsidP="00925E26">
      <w:pPr>
        <w:rPr>
          <w:rFonts w:cs="Arial"/>
          <w:color w:val="0070C0"/>
          <w:sz w:val="24"/>
          <w:szCs w:val="24"/>
          <w:u w:val="single"/>
        </w:rPr>
      </w:pPr>
    </w:p>
    <w:p w14:paraId="73743B59" w14:textId="77777777" w:rsidR="00925E26" w:rsidRPr="00BC5264" w:rsidRDefault="00925E26" w:rsidP="00925E26">
      <w:pPr>
        <w:rPr>
          <w:rFonts w:cs="Arial"/>
          <w:color w:val="0070C0"/>
          <w:sz w:val="24"/>
          <w:szCs w:val="24"/>
        </w:rPr>
      </w:pPr>
    </w:p>
    <w:p w14:paraId="776903ED" w14:textId="77777777" w:rsidR="00925E26" w:rsidRDefault="00925E26" w:rsidP="000434CE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</w:pPr>
    </w:p>
    <w:p w14:paraId="55DF0276" w14:textId="0C5D6E9C" w:rsidR="00925E26" w:rsidRDefault="00925E26" w:rsidP="000434CE">
      <w:pPr>
        <w:spacing w:line="360" w:lineRule="auto"/>
        <w:ind w:left="2268" w:right="2523"/>
        <w:jc w:val="center"/>
        <w:rPr>
          <w:b/>
          <w:bCs/>
          <w:color w:val="002060"/>
          <w:sz w:val="40"/>
          <w:szCs w:val="40"/>
        </w:rPr>
        <w:sectPr w:rsidR="00925E26" w:rsidSect="006E4F20">
          <w:pgSz w:w="16838" w:h="11906" w:orient="landscape"/>
          <w:pgMar w:top="1417" w:right="1417" w:bottom="1417" w:left="1134" w:header="708" w:footer="708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tbl>
      <w:tblPr>
        <w:tblStyle w:val="Tabellenraster"/>
        <w:tblW w:w="5004" w:type="pct"/>
        <w:tblInd w:w="-5" w:type="dxa"/>
        <w:tblLook w:val="04A0" w:firstRow="1" w:lastRow="0" w:firstColumn="1" w:lastColumn="0" w:noHBand="0" w:noVBand="1"/>
      </w:tblPr>
      <w:tblGrid>
        <w:gridCol w:w="2383"/>
        <w:gridCol w:w="3873"/>
        <w:gridCol w:w="3971"/>
        <w:gridCol w:w="3778"/>
      </w:tblGrid>
      <w:tr w:rsidR="00612580" w14:paraId="2E0FAD55" w14:textId="77777777" w:rsidTr="00925E26">
        <w:trPr>
          <w:trHeight w:val="437"/>
        </w:trPr>
        <w:tc>
          <w:tcPr>
            <w:tcW w:w="14005" w:type="dxa"/>
            <w:gridSpan w:val="4"/>
            <w:shd w:val="clear" w:color="auto" w:fill="BFBFBF" w:themeFill="background1" w:themeFillShade="BF"/>
          </w:tcPr>
          <w:p w14:paraId="4BF26B6A" w14:textId="2FEBEFC1" w:rsidR="00612580" w:rsidRPr="00612580" w:rsidRDefault="00612580" w:rsidP="002B249E">
            <w:pPr>
              <w:spacing w:line="240" w:lineRule="auto"/>
              <w:ind w:right="-28"/>
              <w:rPr>
                <w:b/>
                <w:bCs/>
                <w:color w:val="000000" w:themeColor="text1"/>
                <w:sz w:val="28"/>
                <w:szCs w:val="24"/>
                <w:u w:val="single"/>
              </w:rPr>
            </w:pPr>
            <w:r w:rsidRPr="00612580">
              <w:rPr>
                <w:b/>
                <w:bCs/>
                <w:color w:val="000000" w:themeColor="text1"/>
                <w:sz w:val="28"/>
                <w:szCs w:val="24"/>
                <w:u w:val="single"/>
              </w:rPr>
              <w:lastRenderedPageBreak/>
              <w:t>Unterstufe</w:t>
            </w:r>
          </w:p>
        </w:tc>
      </w:tr>
      <w:tr w:rsidR="002B249E" w14:paraId="4A61145E" w14:textId="77777777" w:rsidTr="00925E26">
        <w:trPr>
          <w:trHeight w:val="437"/>
        </w:trPr>
        <w:tc>
          <w:tcPr>
            <w:tcW w:w="2383" w:type="dxa"/>
            <w:shd w:val="clear" w:color="auto" w:fill="FFD966" w:themeFill="accent4" w:themeFillTint="99"/>
          </w:tcPr>
          <w:p w14:paraId="3CB29797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Fach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2A6E60EF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Selbstfindung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67898BEF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Information</w:t>
            </w:r>
          </w:p>
        </w:tc>
        <w:tc>
          <w:tcPr>
            <w:tcW w:w="3778" w:type="dxa"/>
            <w:shd w:val="clear" w:color="auto" w:fill="C5E0B3" w:themeFill="accent6" w:themeFillTint="66"/>
          </w:tcPr>
          <w:p w14:paraId="45B4F67E" w14:textId="251C087E" w:rsidR="00612580" w:rsidRPr="00BB0D8C" w:rsidRDefault="00925E26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Entscheidung + </w:t>
            </w:r>
            <w:r w:rsidR="00612580"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Realisierung</w:t>
            </w:r>
          </w:p>
        </w:tc>
      </w:tr>
      <w:tr w:rsidR="002B249E" w14:paraId="738F618B" w14:textId="77777777" w:rsidTr="00925E26">
        <w:trPr>
          <w:trHeight w:val="744"/>
        </w:trPr>
        <w:tc>
          <w:tcPr>
            <w:tcW w:w="2383" w:type="dxa"/>
            <w:shd w:val="clear" w:color="auto" w:fill="FFD966" w:themeFill="accent4" w:themeFillTint="99"/>
          </w:tcPr>
          <w:p w14:paraId="095736C3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Biologie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71DC9DCB" w14:textId="4370E427" w:rsidR="00612580" w:rsidRPr="002B249E" w:rsidRDefault="00612580" w:rsidP="002647DA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B249E">
              <w:rPr>
                <w:rFonts w:cs="Arial"/>
                <w:sz w:val="18"/>
                <w:szCs w:val="18"/>
              </w:rPr>
              <w:t>Interessenausprägung im naturwissenschaftlichen Bereich: Forschung, Labor, Natur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379E7579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01D56BA6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456B0BAF" w14:textId="77777777" w:rsidTr="00925E26">
        <w:trPr>
          <w:trHeight w:val="754"/>
        </w:trPr>
        <w:tc>
          <w:tcPr>
            <w:tcW w:w="2383" w:type="dxa"/>
            <w:shd w:val="clear" w:color="auto" w:fill="FFD966" w:themeFill="accent4" w:themeFillTint="99"/>
          </w:tcPr>
          <w:p w14:paraId="5E9E1213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Chemie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71284821" w14:textId="229B1C34" w:rsidR="00612580" w:rsidRPr="002B249E" w:rsidRDefault="00612580" w:rsidP="002647DA">
            <w:pPr>
              <w:pStyle w:val="Listenabsatz"/>
              <w:numPr>
                <w:ilvl w:val="0"/>
                <w:numId w:val="3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B249E">
              <w:rPr>
                <w:rFonts w:cs="Arial"/>
                <w:sz w:val="18"/>
                <w:szCs w:val="18"/>
              </w:rPr>
              <w:t>Interessenausprägung im naturwissenschaftlichen Bereich: Forschung, Labor, Natur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3164030A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695A39DF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5545AB97" w14:textId="77777777" w:rsidTr="00925E26">
        <w:trPr>
          <w:trHeight w:val="946"/>
        </w:trPr>
        <w:tc>
          <w:tcPr>
            <w:tcW w:w="2383" w:type="dxa"/>
            <w:shd w:val="clear" w:color="auto" w:fill="FFD966" w:themeFill="accent4" w:themeFillTint="99"/>
          </w:tcPr>
          <w:p w14:paraId="36AC1317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Deutsch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02651D05" w14:textId="2B149CCD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literarischen Bereich (Autor, Bibliothekswesen, Verlagsarbeit, Redaktion, …)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7C16FD1D" w14:textId="068E8401" w:rsidR="00612580" w:rsidRPr="00CE74F5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Analyse von Filmen und Informationen zu Berufsfelder beim Film z.B. Schauspieler, Regisseur, Kameramann etc.</w:t>
            </w:r>
          </w:p>
        </w:tc>
        <w:tc>
          <w:tcPr>
            <w:tcW w:w="3778" w:type="dxa"/>
            <w:shd w:val="clear" w:color="auto" w:fill="C5E0B3" w:themeFill="accent6" w:themeFillTint="66"/>
          </w:tcPr>
          <w:p w14:paraId="2C1FA690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3BDB35EB" w14:textId="77777777" w:rsidTr="00925E26">
        <w:trPr>
          <w:trHeight w:val="744"/>
        </w:trPr>
        <w:tc>
          <w:tcPr>
            <w:tcW w:w="2383" w:type="dxa"/>
            <w:shd w:val="clear" w:color="auto" w:fill="FFD966" w:themeFill="accent4" w:themeFillTint="99"/>
          </w:tcPr>
          <w:p w14:paraId="6CD4B26B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Englisch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36CDA8A9" w14:textId="62DBD379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color w:val="000000" w:themeColor="text1"/>
                <w:sz w:val="18"/>
                <w:szCs w:val="18"/>
              </w:rPr>
              <w:t>Interessenausprägung im sprachlichen Bereich: Arbeit im Ausland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0ACC238E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4E5206C9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3975CAE1" w14:textId="77777777" w:rsidTr="00925E26">
        <w:trPr>
          <w:trHeight w:val="754"/>
        </w:trPr>
        <w:tc>
          <w:tcPr>
            <w:tcW w:w="2383" w:type="dxa"/>
            <w:shd w:val="clear" w:color="auto" w:fill="FFD966" w:themeFill="accent4" w:themeFillTint="99"/>
          </w:tcPr>
          <w:p w14:paraId="63B05D99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Französisch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00039FA3" w14:textId="770A57EB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color w:val="000000" w:themeColor="text1"/>
                <w:sz w:val="18"/>
                <w:szCs w:val="18"/>
              </w:rPr>
              <w:t>Interessenausprägung im sprachlichen Bereich: Arbeit im Ausland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260FD6A8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559B14B2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6BE20B7C" w14:textId="77777777" w:rsidTr="00925E26">
        <w:trPr>
          <w:trHeight w:val="795"/>
        </w:trPr>
        <w:tc>
          <w:tcPr>
            <w:tcW w:w="2383" w:type="dxa"/>
            <w:shd w:val="clear" w:color="auto" w:fill="FFD966" w:themeFill="accent4" w:themeFillTint="99"/>
          </w:tcPr>
          <w:p w14:paraId="76F4E7E3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Geographie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2C70DA9D" w14:textId="24915E66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color w:val="000000" w:themeColor="text1"/>
                <w:sz w:val="18"/>
                <w:szCs w:val="18"/>
              </w:rPr>
              <w:t>Interessenausprägung</w:t>
            </w:r>
            <w:r w:rsidR="002647DA" w:rsidRPr="002647D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2647DA">
              <w:rPr>
                <w:rFonts w:cs="Arial"/>
                <w:color w:val="000000" w:themeColor="text1"/>
                <w:sz w:val="18"/>
                <w:szCs w:val="18"/>
              </w:rPr>
              <w:t>im Bereich Erderkundung, Meteorologie,</w:t>
            </w:r>
            <w:r w:rsidR="002647DA" w:rsidRPr="002647D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2647DA">
              <w:rPr>
                <w:rFonts w:cs="Arial"/>
                <w:color w:val="000000" w:themeColor="text1"/>
                <w:sz w:val="18"/>
                <w:szCs w:val="18"/>
              </w:rPr>
              <w:t xml:space="preserve">Landwirtschaft, Stadtentwicklung, Umweltschutz … 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007F894A" w14:textId="6A0473AB" w:rsidR="00612580" w:rsidRPr="00CE74F5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Informationen zu Berufsfeldern in der Landwirtschaft und bei der Versorgung von Städten</w:t>
            </w:r>
          </w:p>
        </w:tc>
        <w:tc>
          <w:tcPr>
            <w:tcW w:w="3778" w:type="dxa"/>
            <w:shd w:val="clear" w:color="auto" w:fill="C5E0B3" w:themeFill="accent6" w:themeFillTint="66"/>
          </w:tcPr>
          <w:p w14:paraId="3B594CBF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014B7A9E" w14:textId="77777777" w:rsidTr="00925E26">
        <w:trPr>
          <w:trHeight w:val="583"/>
        </w:trPr>
        <w:tc>
          <w:tcPr>
            <w:tcW w:w="2383" w:type="dxa"/>
            <w:shd w:val="clear" w:color="auto" w:fill="FFD966" w:themeFill="accent4" w:themeFillTint="99"/>
          </w:tcPr>
          <w:p w14:paraId="59DF748E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Geschichte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6C8743A0" w14:textId="7A328F6F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historischen Bereich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1C3A3B60" w14:textId="1F6D52C5" w:rsidR="00612580" w:rsidRP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5" w:right="-28" w:hanging="142"/>
              <w:rPr>
                <w:rFonts w:cs="Arial"/>
                <w:color w:val="000000" w:themeColor="text1"/>
                <w:sz w:val="18"/>
                <w:szCs w:val="18"/>
              </w:rPr>
            </w:pPr>
            <w:r w:rsidRPr="00945F5D">
              <w:rPr>
                <w:rFonts w:cs="Arial"/>
                <w:color w:val="000000" w:themeColor="text1"/>
                <w:sz w:val="18"/>
                <w:szCs w:val="18"/>
              </w:rPr>
              <w:t>Besprechung der Entwicklung von Berufen und gesellschaftlichen Strukturen an historischen Beispielen</w:t>
            </w:r>
          </w:p>
        </w:tc>
        <w:tc>
          <w:tcPr>
            <w:tcW w:w="3778" w:type="dxa"/>
            <w:shd w:val="clear" w:color="auto" w:fill="C5E0B3" w:themeFill="accent6" w:themeFillTint="66"/>
          </w:tcPr>
          <w:p w14:paraId="28C3F99B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1239E442" w14:textId="77777777" w:rsidTr="00925E26">
        <w:trPr>
          <w:trHeight w:val="946"/>
        </w:trPr>
        <w:tc>
          <w:tcPr>
            <w:tcW w:w="2383" w:type="dxa"/>
            <w:shd w:val="clear" w:color="auto" w:fill="FFD966" w:themeFill="accent4" w:themeFillTint="99"/>
          </w:tcPr>
          <w:p w14:paraId="47ABAD11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Informatik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201B4713" w14:textId="7A8FBB1E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technischen/digitalen Bereich: KI, Programmierung, Softwareentwicklung, PC-Arbeit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440590B6" w14:textId="77777777" w:rsidR="00612580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5" w:right="-28" w:hanging="155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Einführung in die Nutzung von digitaler Textverarbeitung, Grafikverarbeitung und Präsentationssoftware</w:t>
            </w:r>
          </w:p>
          <w:p w14:paraId="51825BB9" w14:textId="5163E4CF" w:rsidR="00945F5D" w:rsidRP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5" w:right="-28" w:hanging="155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Chancen und Gefahren des Internets und der digitalen Kommunikation</w:t>
            </w:r>
          </w:p>
        </w:tc>
        <w:tc>
          <w:tcPr>
            <w:tcW w:w="3778" w:type="dxa"/>
            <w:shd w:val="clear" w:color="auto" w:fill="C5E0B3" w:themeFill="accent6" w:themeFillTint="66"/>
          </w:tcPr>
          <w:p w14:paraId="2200C2B2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4FA254A7" w14:textId="77777777" w:rsidTr="00925E26">
        <w:trPr>
          <w:trHeight w:val="1167"/>
        </w:trPr>
        <w:tc>
          <w:tcPr>
            <w:tcW w:w="2383" w:type="dxa"/>
            <w:shd w:val="clear" w:color="auto" w:fill="FFD966" w:themeFill="accent4" w:themeFillTint="99"/>
          </w:tcPr>
          <w:p w14:paraId="51F6774A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Kunst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774B3E60" w14:textId="2FEDE8BD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künstlerischen Bereich und im schöpferischen, handwerklichen, kreativen Bereich: Bühnenarbeit, Theater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1CA4E9AE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4F858093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0948CD5B" w14:textId="77777777" w:rsidTr="00925E26">
        <w:trPr>
          <w:trHeight w:val="744"/>
        </w:trPr>
        <w:tc>
          <w:tcPr>
            <w:tcW w:w="2383" w:type="dxa"/>
            <w:shd w:val="clear" w:color="auto" w:fill="FFD966" w:themeFill="accent4" w:themeFillTint="99"/>
          </w:tcPr>
          <w:p w14:paraId="21966EED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lastRenderedPageBreak/>
              <w:t>Latein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232A2EED" w14:textId="0D61C358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sprachlichen Bereich: Arbeit im Ausland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2456EFC0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29219B1F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3816C73E" w14:textId="77777777" w:rsidTr="00925E26">
        <w:trPr>
          <w:trHeight w:val="1791"/>
        </w:trPr>
        <w:tc>
          <w:tcPr>
            <w:tcW w:w="2383" w:type="dxa"/>
            <w:shd w:val="clear" w:color="auto" w:fill="FFD966" w:themeFill="accent4" w:themeFillTint="99"/>
          </w:tcPr>
          <w:p w14:paraId="48FACE69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Mathematik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58CD6E61" w14:textId="7E574A92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mathematischen Bereich: analytisches Denken, Logik, Zahlenverständnis, Arbeit mit Diagrammen und Statistiken, Prozentrechnung am Beispiel der Bilanz (Versicherungswesen, Ingenieurswesen, Controlling, …)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5C107014" w14:textId="20869F56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61" w:right="-28" w:hanging="14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color w:val="000000" w:themeColor="text1"/>
                <w:sz w:val="18"/>
                <w:szCs w:val="18"/>
              </w:rPr>
              <w:t>Kennenlernen von Arbeitsbereichen in verschiedenen Berufsfeldern durch spezielle Aufgabentypen</w:t>
            </w:r>
          </w:p>
        </w:tc>
        <w:tc>
          <w:tcPr>
            <w:tcW w:w="3778" w:type="dxa"/>
            <w:shd w:val="clear" w:color="auto" w:fill="C5E0B3" w:themeFill="accent6" w:themeFillTint="66"/>
          </w:tcPr>
          <w:p w14:paraId="48CB3E03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6E6FE964" w14:textId="77777777" w:rsidTr="00925E26">
        <w:trPr>
          <w:trHeight w:val="2105"/>
        </w:trPr>
        <w:tc>
          <w:tcPr>
            <w:tcW w:w="2383" w:type="dxa"/>
            <w:shd w:val="clear" w:color="auto" w:fill="FFD966" w:themeFill="accent4" w:themeFillTint="99"/>
          </w:tcPr>
          <w:p w14:paraId="5CE65A4E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Musik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0C2358CD" w14:textId="5AD22E84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musikalischen Bereich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013E2B72" w14:textId="178E26B2" w:rsidR="00612580" w:rsidRPr="00646144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 w:rsidRPr="00646144">
              <w:rPr>
                <w:rFonts w:cs="Arial"/>
                <w:color w:val="000000" w:themeColor="text1"/>
                <w:sz w:val="18"/>
                <w:szCs w:val="18"/>
              </w:rPr>
              <w:t>Besuch eines Workshops des bayerischen Staatsballetts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:</w:t>
            </w:r>
            <w:r w:rsidRPr="00646144">
              <w:rPr>
                <w:rFonts w:cs="Arial"/>
                <w:color w:val="000000" w:themeColor="text1"/>
                <w:sz w:val="18"/>
                <w:szCs w:val="18"/>
              </w:rPr>
              <w:t xml:space="preserve"> Information zum Berufsfeld Bühnentanz</w:t>
            </w:r>
          </w:p>
          <w:p w14:paraId="1AAC9199" w14:textId="7777777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Besuch einer Vorstellung in der Philharmonie: Information zum Berufsfeld Orchestermusik, Solist</w:t>
            </w:r>
          </w:p>
          <w:p w14:paraId="43126A9E" w14:textId="7DC41122" w:rsidR="00612580" w:rsidRPr="00646144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Cs/>
                <w:color w:val="000000" w:themeColor="text1"/>
                <w:sz w:val="18"/>
                <w:szCs w:val="18"/>
              </w:rPr>
              <w:t>Besuch eines Chorkonzertes/Liederabend: Information zum Berufsfeld Chor- und Sologesang</w:t>
            </w:r>
          </w:p>
        </w:tc>
        <w:tc>
          <w:tcPr>
            <w:tcW w:w="3778" w:type="dxa"/>
            <w:shd w:val="clear" w:color="auto" w:fill="C5E0B3" w:themeFill="accent6" w:themeFillTint="66"/>
          </w:tcPr>
          <w:p w14:paraId="3AD73DF0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2D8C80A4" w14:textId="77777777" w:rsidTr="00925E26">
        <w:trPr>
          <w:trHeight w:val="744"/>
        </w:trPr>
        <w:tc>
          <w:tcPr>
            <w:tcW w:w="2383" w:type="dxa"/>
            <w:shd w:val="clear" w:color="auto" w:fill="FFD966" w:themeFill="accent4" w:themeFillTint="99"/>
          </w:tcPr>
          <w:p w14:paraId="56598CED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Natur und Technik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448033A5" w14:textId="3FE0617A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technischen, forschenden Bereich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054A08BA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45B78C41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7D6CB598" w14:textId="77777777" w:rsidTr="00925E26">
        <w:trPr>
          <w:trHeight w:val="744"/>
        </w:trPr>
        <w:tc>
          <w:tcPr>
            <w:tcW w:w="2383" w:type="dxa"/>
            <w:shd w:val="clear" w:color="auto" w:fill="FFD966" w:themeFill="accent4" w:themeFillTint="99"/>
          </w:tcPr>
          <w:p w14:paraId="022FE40E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Physik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024CA3B6" w14:textId="5DA97C21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technischen Bereich: Forschung, Wissenschaft, Natur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5131408E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63C45138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45F5D" w14:paraId="1F1C7ADB" w14:textId="77777777" w:rsidTr="00925E26">
        <w:trPr>
          <w:trHeight w:val="744"/>
        </w:trPr>
        <w:tc>
          <w:tcPr>
            <w:tcW w:w="2383" w:type="dxa"/>
            <w:shd w:val="clear" w:color="auto" w:fill="FFD966" w:themeFill="accent4" w:themeFillTint="99"/>
          </w:tcPr>
          <w:p w14:paraId="1ED96B45" w14:textId="4FDB56D5" w:rsidR="00945F5D" w:rsidRPr="00BB0D8C" w:rsidRDefault="00945F5D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Kath. Religion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15F4F828" w14:textId="61A9A7DB" w:rsidR="00945F5D" w:rsidRP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6" w:right="-28" w:hanging="66"/>
              <w:rPr>
                <w:rFonts w:cs="Arial"/>
                <w:sz w:val="18"/>
                <w:szCs w:val="18"/>
              </w:rPr>
            </w:pPr>
            <w:r w:rsidRPr="00945F5D">
              <w:rPr>
                <w:sz w:val="18"/>
                <w:szCs w:val="18"/>
              </w:rPr>
              <w:t>Der Religionsunterricht unterstützt von seinem christlichen Menschenbild her soziales und kommunikatives Lernen; er fördert Toleranz und Empathie.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71E0D1F2" w14:textId="77777777" w:rsidR="00945F5D" w:rsidRPr="00646144" w:rsidRDefault="00945F5D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58E332B0" w14:textId="77777777" w:rsidR="00945F5D" w:rsidRPr="00646144" w:rsidRDefault="00945F5D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45F5D" w14:paraId="36CDFF45" w14:textId="77777777" w:rsidTr="00925E26">
        <w:trPr>
          <w:trHeight w:val="744"/>
        </w:trPr>
        <w:tc>
          <w:tcPr>
            <w:tcW w:w="2383" w:type="dxa"/>
            <w:shd w:val="clear" w:color="auto" w:fill="FFD966" w:themeFill="accent4" w:themeFillTint="99"/>
          </w:tcPr>
          <w:p w14:paraId="2921B542" w14:textId="0A2B78CD" w:rsidR="00945F5D" w:rsidRDefault="00945F5D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Ev. Religion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0D337394" w14:textId="6E9B62E8" w:rsidR="00945F5D" w:rsidRPr="002647DA" w:rsidRDefault="00945F5D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sz w:val="18"/>
                <w:szCs w:val="18"/>
              </w:rPr>
            </w:pPr>
            <w:r w:rsidRPr="00945F5D">
              <w:rPr>
                <w:sz w:val="18"/>
                <w:szCs w:val="18"/>
              </w:rPr>
              <w:t>Der Religionsunterricht unterstützt von seinem christlichen Menschenbild her soziales und kommunikatives Lernen; er fördert Toleranz und Empathie.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09E5BD00" w14:textId="77777777" w:rsidR="00945F5D" w:rsidRPr="00646144" w:rsidRDefault="00945F5D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4D90605F" w14:textId="77777777" w:rsidR="00945F5D" w:rsidRPr="00646144" w:rsidRDefault="00945F5D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2B249E" w14:paraId="74D61CAC" w14:textId="77777777" w:rsidTr="00925E26">
        <w:trPr>
          <w:trHeight w:val="956"/>
        </w:trPr>
        <w:tc>
          <w:tcPr>
            <w:tcW w:w="2383" w:type="dxa"/>
            <w:shd w:val="clear" w:color="auto" w:fill="FFD966" w:themeFill="accent4" w:themeFillTint="99"/>
          </w:tcPr>
          <w:p w14:paraId="4E7F89C5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Sport</w:t>
            </w:r>
          </w:p>
        </w:tc>
        <w:tc>
          <w:tcPr>
            <w:tcW w:w="3873" w:type="dxa"/>
            <w:shd w:val="clear" w:color="auto" w:fill="F7CAAC" w:themeFill="accent2" w:themeFillTint="66"/>
          </w:tcPr>
          <w:p w14:paraId="0DD526A8" w14:textId="2D7630DC" w:rsidR="00612580" w:rsidRPr="002647DA" w:rsidRDefault="00612580" w:rsidP="002647DA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62" w:right="-28" w:hanging="62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sz w:val="18"/>
                <w:szCs w:val="18"/>
              </w:rPr>
              <w:t>Interessenausprägung im Bereich Sport, Bewegung: Leistungssportler, Sportmanagement,</w:t>
            </w:r>
          </w:p>
        </w:tc>
        <w:tc>
          <w:tcPr>
            <w:tcW w:w="3971" w:type="dxa"/>
            <w:shd w:val="clear" w:color="auto" w:fill="D9E2F3" w:themeFill="accent1" w:themeFillTint="33"/>
          </w:tcPr>
          <w:p w14:paraId="4538B793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778" w:type="dxa"/>
            <w:shd w:val="clear" w:color="auto" w:fill="C5E0B3" w:themeFill="accent6" w:themeFillTint="66"/>
          </w:tcPr>
          <w:p w14:paraId="647197B6" w14:textId="77777777" w:rsidR="00612580" w:rsidRPr="00646144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14:paraId="4A6FCBCF" w14:textId="77777777" w:rsidR="00925E26" w:rsidRDefault="00925E26" w:rsidP="000434CE">
      <w:pPr>
        <w:spacing w:line="360" w:lineRule="auto"/>
        <w:ind w:right="-30"/>
        <w:rPr>
          <w:color w:val="000000" w:themeColor="text1"/>
        </w:rPr>
        <w:sectPr w:rsidR="00925E26" w:rsidSect="00C75E4B">
          <w:pgSz w:w="16838" w:h="11906" w:orient="landscape" w:code="9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401"/>
        <w:gridCol w:w="3980"/>
        <w:gridCol w:w="3992"/>
        <w:gridCol w:w="3939"/>
      </w:tblGrid>
      <w:tr w:rsidR="00612580" w14:paraId="72555A47" w14:textId="77777777" w:rsidTr="002B249E">
        <w:trPr>
          <w:trHeight w:val="601"/>
        </w:trPr>
        <w:tc>
          <w:tcPr>
            <w:tcW w:w="14312" w:type="dxa"/>
            <w:gridSpan w:val="4"/>
            <w:shd w:val="clear" w:color="auto" w:fill="BFBFBF" w:themeFill="background1" w:themeFillShade="BF"/>
          </w:tcPr>
          <w:p w14:paraId="59A6E2BD" w14:textId="7BA1DEFA" w:rsidR="00612580" w:rsidRPr="00BB0D8C" w:rsidRDefault="00612580" w:rsidP="002B249E">
            <w:pPr>
              <w:spacing w:line="240" w:lineRule="auto"/>
              <w:ind w:right="-28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Mittelstufe</w:t>
            </w:r>
          </w:p>
        </w:tc>
      </w:tr>
      <w:tr w:rsidR="00612580" w14:paraId="34450FEE" w14:textId="77777777" w:rsidTr="002B249E">
        <w:trPr>
          <w:trHeight w:val="601"/>
        </w:trPr>
        <w:tc>
          <w:tcPr>
            <w:tcW w:w="2401" w:type="dxa"/>
            <w:shd w:val="clear" w:color="auto" w:fill="FFD966" w:themeFill="accent4" w:themeFillTint="99"/>
          </w:tcPr>
          <w:p w14:paraId="3EDA24E5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bookmarkStart w:id="0" w:name="_Hlk73088987"/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Fach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51C63331" w14:textId="69A85E11" w:rsidR="00612580" w:rsidRPr="002B249E" w:rsidRDefault="00612580" w:rsidP="002B249E">
            <w:pPr>
              <w:spacing w:line="360" w:lineRule="auto"/>
              <w:ind w:right="-30"/>
              <w:rPr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Selbstfindung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3BA6BC03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Information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1AC936B9" w14:textId="4A516D34" w:rsidR="00612580" w:rsidRPr="00BB0D8C" w:rsidRDefault="00925E26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Entscheidung + </w:t>
            </w: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Realisierung</w:t>
            </w:r>
          </w:p>
        </w:tc>
      </w:tr>
      <w:tr w:rsidR="00612580" w14:paraId="0F37B48D" w14:textId="77777777" w:rsidTr="005568E3">
        <w:trPr>
          <w:trHeight w:val="1732"/>
        </w:trPr>
        <w:tc>
          <w:tcPr>
            <w:tcW w:w="2401" w:type="dxa"/>
            <w:shd w:val="clear" w:color="auto" w:fill="FFD966" w:themeFill="accent4" w:themeFillTint="99"/>
          </w:tcPr>
          <w:p w14:paraId="5EC3E25E" w14:textId="3959DB2B" w:rsidR="00612580" w:rsidRPr="00461427" w:rsidRDefault="00612580" w:rsidP="002B249E">
            <w:pPr>
              <w:spacing w:after="120" w:line="240" w:lineRule="auto"/>
              <w:ind w:right="-28"/>
              <w:rPr>
                <w:b/>
                <w:bCs/>
                <w:color w:val="000000" w:themeColor="text1"/>
                <w:szCs w:val="24"/>
              </w:rPr>
            </w:pPr>
            <w:r>
              <w:rPr>
                <w:b/>
                <w:bCs/>
                <w:color w:val="000000" w:themeColor="text1"/>
                <w:szCs w:val="24"/>
              </w:rPr>
              <w:t>Berufliche Orientierung mit einwöchigen Betriebspraktikum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117BD2AC" w14:textId="7777777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9" w:right="-28" w:hanging="149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Auseinandersetzung mit der eigenen Persönlichkeit und Lebensvorstellung, Reflexion der Einflüsse ihres persönlichen Umfelds</w:t>
            </w:r>
          </w:p>
          <w:p w14:paraId="1BD02437" w14:textId="339B7A2D" w:rsidR="00612580" w:rsidRPr="00461427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9" w:right="-28" w:hanging="149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Reflexion des Betriebspraktikums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311A9312" w14:textId="7777777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50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Identifikation passender Berufsfelder</w:t>
            </w:r>
          </w:p>
          <w:p w14:paraId="7AAE11C6" w14:textId="7777777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50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Recherche von Möglichkeiten schulischer und beruflicher Qualifikation</w:t>
            </w:r>
          </w:p>
          <w:p w14:paraId="00F05FB5" w14:textId="7777777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50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Kennenlernen der Merkmale und Inhalte einer adressatengerechten Bewerbung</w:t>
            </w:r>
          </w:p>
          <w:p w14:paraId="2985F78C" w14:textId="7777777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50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Bewerbungstraining</w:t>
            </w:r>
          </w:p>
          <w:p w14:paraId="1B0A1352" w14:textId="1F563F57" w:rsidR="00612580" w:rsidRPr="00461427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50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Suche nach geeigneten Praktikumsstellen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3FF4FF18" w14:textId="7777777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94" w:right="-28" w:hanging="94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Erstellung einer vollständigen Bewerbung</w:t>
            </w:r>
          </w:p>
          <w:p w14:paraId="09AC46B7" w14:textId="7777777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94" w:right="-28" w:hanging="94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Bewerbung für eine Praktikumsstelle</w:t>
            </w:r>
          </w:p>
          <w:p w14:paraId="02E7BC84" w14:textId="7F1E16B0" w:rsidR="00612580" w:rsidRPr="00461427" w:rsidRDefault="00C02CCB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94" w:right="-28" w:hanging="94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Durchführung des einwöchigen Betriebspraktikums</w:t>
            </w:r>
          </w:p>
        </w:tc>
      </w:tr>
      <w:tr w:rsidR="00612580" w14:paraId="6B4C951F" w14:textId="77777777" w:rsidTr="002B249E">
        <w:trPr>
          <w:trHeight w:val="2826"/>
        </w:trPr>
        <w:tc>
          <w:tcPr>
            <w:tcW w:w="2401" w:type="dxa"/>
            <w:shd w:val="clear" w:color="auto" w:fill="FFD966" w:themeFill="accent4" w:themeFillTint="99"/>
          </w:tcPr>
          <w:p w14:paraId="75FCA36D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Deutsch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78169590" w14:textId="3BD63F47" w:rsidR="00612580" w:rsidRPr="002B249E" w:rsidRDefault="002B249E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28" w:hanging="184"/>
              <w:rPr>
                <w:rFonts w:cs="Arial"/>
                <w:color w:val="000000" w:themeColor="text1"/>
                <w:sz w:val="18"/>
                <w:szCs w:val="18"/>
              </w:rPr>
            </w:pPr>
            <w:r w:rsidRPr="002B249E">
              <w:rPr>
                <w:rFonts w:cs="Arial"/>
                <w:sz w:val="18"/>
                <w:szCs w:val="18"/>
              </w:rPr>
              <w:t>Interessenausprägung im literarischen Bereich (Autor, Bibliothekswesen, Verlagsarbeit, Redaktion, …)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520400AE" w14:textId="7777777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Sammeln und Bewerten von Information zu verschiedenen Berufsfeldern z.B. Berufe beim Theater, Berufe in Filmen</w:t>
            </w:r>
          </w:p>
          <w:p w14:paraId="7F925C09" w14:textId="009B010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Analyse von Sachtexten mit Beispielen zu verschiedenen Berufsfeldern z.B. Journalist, Redakteur</w:t>
            </w:r>
          </w:p>
          <w:p w14:paraId="55831C32" w14:textId="1090FFC7" w:rsidR="00612580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Analyse von Filmen und Informationen zu Berufsfelder beim Film z.B. Schauspieler, Regisseur, Kameramann etc.</w:t>
            </w:r>
          </w:p>
          <w:p w14:paraId="1574B704" w14:textId="071E8406" w:rsidR="00612580" w:rsidRPr="00CE74F5" w:rsidRDefault="00612580" w:rsidP="002B249E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Besuch von Theatervorstellungen: Informationen zu Berufsfeldern. Schauspieler, Regisseur, Dramaturg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7778AB32" w14:textId="77777777" w:rsidR="00612580" w:rsidRPr="0058336F" w:rsidRDefault="00612580" w:rsidP="002B249E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568E3" w14:paraId="02DC1837" w14:textId="77777777" w:rsidTr="002B249E">
        <w:trPr>
          <w:trHeight w:val="610"/>
        </w:trPr>
        <w:tc>
          <w:tcPr>
            <w:tcW w:w="2401" w:type="dxa"/>
            <w:shd w:val="clear" w:color="auto" w:fill="FFD966" w:themeFill="accent4" w:themeFillTint="99"/>
          </w:tcPr>
          <w:p w14:paraId="7401BF1E" w14:textId="77777777" w:rsidR="005568E3" w:rsidRPr="00BB0D8C" w:rsidRDefault="005568E3" w:rsidP="005568E3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Englisch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020DE1A8" w14:textId="2211CFB9" w:rsidR="005568E3" w:rsidRP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28" w:hanging="184"/>
              <w:rPr>
                <w:rFonts w:cs="Arial"/>
                <w:color w:val="000000" w:themeColor="text1"/>
                <w:sz w:val="18"/>
                <w:szCs w:val="18"/>
              </w:rPr>
            </w:pPr>
            <w:r w:rsidRPr="005568E3">
              <w:rPr>
                <w:rFonts w:cs="Arial"/>
                <w:color w:val="000000" w:themeColor="text1"/>
                <w:sz w:val="18"/>
                <w:szCs w:val="18"/>
              </w:rPr>
              <w:t>Interessenausprägung im sprachlichen Bereich: Arbeit im Ausland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699691F7" w14:textId="05787224" w:rsidR="005568E3" w:rsidRPr="0058336F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 w:rsidRPr="0058336F">
              <w:rPr>
                <w:sz w:val="18"/>
                <w:szCs w:val="18"/>
              </w:rPr>
              <w:t>Anforderungen der heutigen Berufswelt, v. a. Praktikum, Ferienjob, Auslandsaufenthalt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270195C9" w14:textId="0C3F1F2F" w:rsidR="005568E3" w:rsidRPr="0058336F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94" w:right="-28" w:hanging="9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Bewerbung im Ausland z.B. für ein Praktikum, einen Ferienjob</w:t>
            </w:r>
          </w:p>
        </w:tc>
      </w:tr>
      <w:tr w:rsidR="005568E3" w14:paraId="685BF994" w14:textId="77777777" w:rsidTr="002B249E">
        <w:trPr>
          <w:trHeight w:val="610"/>
        </w:trPr>
        <w:tc>
          <w:tcPr>
            <w:tcW w:w="2401" w:type="dxa"/>
            <w:shd w:val="clear" w:color="auto" w:fill="FFD966" w:themeFill="accent4" w:themeFillTint="99"/>
          </w:tcPr>
          <w:p w14:paraId="5099A170" w14:textId="77777777" w:rsidR="005568E3" w:rsidRPr="00BB0D8C" w:rsidRDefault="005568E3" w:rsidP="005568E3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Französisch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30D32D04" w14:textId="18EC62F4" w:rsidR="005568E3" w:rsidRP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28" w:hanging="184"/>
              <w:rPr>
                <w:rFonts w:cs="Arial"/>
                <w:color w:val="000000" w:themeColor="text1"/>
                <w:sz w:val="18"/>
                <w:szCs w:val="18"/>
              </w:rPr>
            </w:pPr>
            <w:r w:rsidRPr="005568E3">
              <w:rPr>
                <w:rFonts w:cs="Arial"/>
                <w:color w:val="000000" w:themeColor="text1"/>
                <w:sz w:val="18"/>
                <w:szCs w:val="18"/>
              </w:rPr>
              <w:t>Interessenausprägung im sprachlichen Bereich: Arbeit im Ausland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3072CF71" w14:textId="4D4F7977" w:rsidR="005568E3" w:rsidRPr="0058336F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 w:rsidRPr="0058336F">
              <w:rPr>
                <w:rFonts w:cs="Arial"/>
                <w:color w:val="000000" w:themeColor="text1"/>
                <w:sz w:val="18"/>
                <w:szCs w:val="18"/>
              </w:rPr>
              <w:t>Besprechung unterschiedlicher Lebensstile und verschiedene Aspekte des Berufslebens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1B4CB22C" w14:textId="2C77E173" w:rsidR="005568E3" w:rsidRPr="0058336F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94" w:right="-28" w:hanging="94"/>
              <w:rPr>
                <w:rFonts w:cs="Arial"/>
                <w:color w:val="000000" w:themeColor="text1"/>
                <w:sz w:val="18"/>
                <w:szCs w:val="18"/>
              </w:rPr>
            </w:pPr>
            <w:r w:rsidRPr="0058336F">
              <w:rPr>
                <w:rFonts w:cs="Arial"/>
                <w:color w:val="000000" w:themeColor="text1"/>
                <w:sz w:val="18"/>
                <w:szCs w:val="18"/>
              </w:rPr>
              <w:t>Bewerbung im Ausland z.B. für ein Praktikum, einen Ferienjob</w:t>
            </w:r>
          </w:p>
        </w:tc>
      </w:tr>
      <w:tr w:rsidR="005568E3" w14:paraId="14012944" w14:textId="77777777" w:rsidTr="005568E3">
        <w:trPr>
          <w:trHeight w:val="1120"/>
        </w:trPr>
        <w:tc>
          <w:tcPr>
            <w:tcW w:w="2401" w:type="dxa"/>
            <w:shd w:val="clear" w:color="auto" w:fill="FFD966" w:themeFill="accent4" w:themeFillTint="99"/>
          </w:tcPr>
          <w:p w14:paraId="2B829A6D" w14:textId="77777777" w:rsidR="005568E3" w:rsidRPr="00BB0D8C" w:rsidRDefault="005568E3" w:rsidP="005568E3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Geographie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4C6B2482" w14:textId="5C7B65F0" w:rsidR="005568E3" w:rsidRPr="002647DA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28" w:hanging="1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Interessensausprägung zum Thema Meteorologie, Geopolitik, Herausforderung globaler Entwicklungen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4564720F" w14:textId="0A0EA4BD" w:rsidR="005568E3" w:rsidRPr="00CE74F5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Arbeitsmarkt im Ausland am Beispiel der USA, Informationen zu wirtschaftlichen Verflechtungen am Beispiel USA und Arbeit in der USA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5CED3B1A" w14:textId="77777777" w:rsidR="005568E3" w:rsidRPr="0058336F" w:rsidRDefault="005568E3" w:rsidP="005568E3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45F5D" w14:paraId="1A7D0B7A" w14:textId="77777777" w:rsidTr="002B249E">
        <w:trPr>
          <w:trHeight w:val="571"/>
        </w:trPr>
        <w:tc>
          <w:tcPr>
            <w:tcW w:w="2401" w:type="dxa"/>
            <w:shd w:val="clear" w:color="auto" w:fill="FFD966" w:themeFill="accent4" w:themeFillTint="99"/>
          </w:tcPr>
          <w:p w14:paraId="0B98E0DC" w14:textId="77777777" w:rsidR="00945F5D" w:rsidRPr="00BB0D8C" w:rsidRDefault="00945F5D" w:rsidP="00945F5D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Geschichte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02F71285" w14:textId="20D8274B" w:rsidR="00945F5D" w:rsidRPr="00945F5D" w:rsidRDefault="00945F5D" w:rsidP="00945F5D">
            <w:pPr>
              <w:pStyle w:val="Listenabsatz"/>
              <w:numPr>
                <w:ilvl w:val="0"/>
                <w:numId w:val="4"/>
              </w:numPr>
              <w:tabs>
                <w:tab w:val="left" w:pos="1075"/>
              </w:tabs>
              <w:spacing w:after="120" w:line="240" w:lineRule="auto"/>
              <w:ind w:left="180" w:right="-28" w:hanging="180"/>
              <w:rPr>
                <w:rFonts w:cs="Arial"/>
                <w:color w:val="000000" w:themeColor="text1"/>
                <w:sz w:val="18"/>
                <w:szCs w:val="18"/>
              </w:rPr>
            </w:pPr>
            <w:r w:rsidRPr="00945F5D">
              <w:rPr>
                <w:sz w:val="18"/>
                <w:szCs w:val="18"/>
              </w:rPr>
              <w:t>Erziehung zu einer Haltung der Aufgeschlossenheit und Toleranz gegenüber dem Neuen und Anderen auf der Grundlage klarer persönlicher Wertvorstellungen von besonderer Bedeutung.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5B8E2D70" w14:textId="63619D4F" w:rsidR="00945F5D" w:rsidRPr="00945F5D" w:rsidRDefault="00945F5D" w:rsidP="00945F5D">
            <w:pPr>
              <w:pStyle w:val="Listenabsatz"/>
              <w:numPr>
                <w:ilvl w:val="0"/>
                <w:numId w:val="4"/>
              </w:numPr>
              <w:spacing w:after="120" w:line="240" w:lineRule="auto"/>
              <w:ind w:left="175" w:right="-28" w:hanging="142"/>
              <w:rPr>
                <w:rFonts w:cs="Arial"/>
                <w:color w:val="000000" w:themeColor="text1"/>
                <w:sz w:val="18"/>
                <w:szCs w:val="18"/>
              </w:rPr>
            </w:pPr>
            <w:r w:rsidRPr="00945F5D">
              <w:rPr>
                <w:rFonts w:cs="Arial"/>
                <w:color w:val="000000" w:themeColor="text1"/>
                <w:sz w:val="18"/>
                <w:szCs w:val="18"/>
              </w:rPr>
              <w:t>historische und aktuelle Fragen des Lebens in einer Gesellschaft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4C4BFEDC" w14:textId="77777777" w:rsidR="00945F5D" w:rsidRPr="0058336F" w:rsidRDefault="00945F5D" w:rsidP="00945F5D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45F5D" w14:paraId="3141C8AD" w14:textId="77777777" w:rsidTr="002B249E">
        <w:trPr>
          <w:trHeight w:val="1546"/>
        </w:trPr>
        <w:tc>
          <w:tcPr>
            <w:tcW w:w="2401" w:type="dxa"/>
            <w:shd w:val="clear" w:color="auto" w:fill="FFD966" w:themeFill="accent4" w:themeFillTint="99"/>
          </w:tcPr>
          <w:p w14:paraId="505667C0" w14:textId="77777777" w:rsidR="00945F5D" w:rsidRPr="00BB0D8C" w:rsidRDefault="00945F5D" w:rsidP="00945F5D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lastRenderedPageBreak/>
              <w:t>Mathematik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1B500324" w14:textId="77777777" w:rsid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9" w:right="-28" w:hanging="149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Interessenausprägung für die Arbeit mit Stochastik z.B. bei Versicherungen</w:t>
            </w:r>
          </w:p>
          <w:p w14:paraId="0F46312D" w14:textId="77777777" w:rsid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9" w:right="-28" w:hanging="149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Optimierungsprobleme und deren Lösungen</w:t>
            </w:r>
          </w:p>
          <w:p w14:paraId="1E445CE9" w14:textId="77777777" w:rsid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9" w:right="-28" w:hanging="149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Wachstumsprozesse und deren Lösung</w:t>
            </w:r>
          </w:p>
          <w:p w14:paraId="1DD6FEC1" w14:textId="5206E8F8" w:rsidR="00945F5D" w:rsidRPr="005575F3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9" w:right="-28" w:hanging="149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Interessensausprägung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5BF7E8F6" w14:textId="4117EA23" w:rsidR="00945F5D" w:rsidRPr="002647DA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73" w:right="-28" w:hanging="173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color w:val="000000" w:themeColor="text1"/>
                <w:sz w:val="18"/>
                <w:szCs w:val="18"/>
              </w:rPr>
              <w:t>Kennenlernen von Arbeitsbereichen in verschiedenen Berufsfeldern durch spezielle Aufgabentypen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3101E883" w14:textId="77777777" w:rsidR="00945F5D" w:rsidRPr="0058336F" w:rsidRDefault="00945F5D" w:rsidP="00945F5D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45F5D" w14:paraId="41DB08CD" w14:textId="77777777" w:rsidTr="002B249E">
        <w:trPr>
          <w:trHeight w:val="2157"/>
        </w:trPr>
        <w:tc>
          <w:tcPr>
            <w:tcW w:w="2401" w:type="dxa"/>
            <w:shd w:val="clear" w:color="auto" w:fill="FFD966" w:themeFill="accent4" w:themeFillTint="99"/>
          </w:tcPr>
          <w:p w14:paraId="43BC5B94" w14:textId="77777777" w:rsidR="00945F5D" w:rsidRPr="00BB0D8C" w:rsidRDefault="00945F5D" w:rsidP="00945F5D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Musik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2C122897" w14:textId="50D63672" w:rsidR="00945F5D" w:rsidRPr="00A659D8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28" w:hanging="184"/>
              <w:rPr>
                <w:rFonts w:cs="Arial"/>
                <w:color w:val="000000" w:themeColor="text1"/>
                <w:sz w:val="18"/>
                <w:szCs w:val="18"/>
              </w:rPr>
            </w:pPr>
            <w:r w:rsidRPr="00A659D8">
              <w:rPr>
                <w:rFonts w:cs="Arial"/>
                <w:sz w:val="18"/>
                <w:szCs w:val="18"/>
              </w:rPr>
              <w:t>Interessenausprägung im musikalischen Bereich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5B8250FB" w14:textId="77777777" w:rsidR="00945F5D" w:rsidRPr="0058336F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42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8336F">
              <w:rPr>
                <w:rFonts w:cs="Arial"/>
                <w:color w:val="000000" w:themeColor="text1"/>
                <w:sz w:val="18"/>
                <w:szCs w:val="18"/>
              </w:rPr>
              <w:t>Information zu Berufsfelder: Musik- und Theaterwissenschaft, Kulturjournalismus, Musikpädagogik, Event- und Kulturmanagement</w:t>
            </w:r>
          </w:p>
          <w:p w14:paraId="4FABEAF1" w14:textId="6AB4C558" w:rsidR="00945F5D" w:rsidRPr="0058336F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42"/>
              <w:contextualSpacing w:val="0"/>
              <w:rPr>
                <w:rFonts w:cs="Arial"/>
                <w:color w:val="000000" w:themeColor="text1"/>
                <w:sz w:val="18"/>
                <w:szCs w:val="18"/>
              </w:rPr>
            </w:pPr>
            <w:r w:rsidRPr="0058336F">
              <w:rPr>
                <w:rFonts w:cs="Arial"/>
                <w:color w:val="000000" w:themeColor="text1"/>
                <w:sz w:val="18"/>
                <w:szCs w:val="18"/>
              </w:rPr>
              <w:t xml:space="preserve">Führung durch das Nationaltheater: Information zum Berufsfeld: </w:t>
            </w:r>
            <w:r w:rsidRPr="0058336F">
              <w:rPr>
                <w:rFonts w:cs="Arial"/>
                <w:sz w:val="18"/>
                <w:szCs w:val="18"/>
              </w:rPr>
              <w:t>Bühnentechnik, Bühnen-, Kostüm- Maskenbildner, Beleuchter, Regie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517CF54A" w14:textId="77777777" w:rsidR="00945F5D" w:rsidRPr="0058336F" w:rsidRDefault="00945F5D" w:rsidP="00945F5D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45F5D" w14:paraId="1F4FFD64" w14:textId="77777777" w:rsidTr="00A659D8">
        <w:trPr>
          <w:trHeight w:val="1828"/>
        </w:trPr>
        <w:tc>
          <w:tcPr>
            <w:tcW w:w="2401" w:type="dxa"/>
            <w:shd w:val="clear" w:color="auto" w:fill="FFD966" w:themeFill="accent4" w:themeFillTint="99"/>
          </w:tcPr>
          <w:p w14:paraId="42B08892" w14:textId="285832C4" w:rsidR="00945F5D" w:rsidRPr="00BB0D8C" w:rsidRDefault="00945F5D" w:rsidP="00945F5D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Wirtschaft und Recht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0281B261" w14:textId="77777777" w:rsid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9" w:right="-28" w:hanging="149"/>
              <w:rPr>
                <w:rFonts w:cs="Arial"/>
                <w:color w:val="000000" w:themeColor="text1"/>
                <w:sz w:val="18"/>
                <w:szCs w:val="18"/>
              </w:rPr>
            </w:pPr>
            <w:r w:rsidRPr="007F7E58">
              <w:rPr>
                <w:rFonts w:cs="Arial"/>
                <w:color w:val="000000" w:themeColor="text1"/>
                <w:sz w:val="18"/>
                <w:szCs w:val="18"/>
              </w:rPr>
              <w:t>Interessenausprägung in den Bereichen BWL, VWL und Recht und Entwicklung eigener Geschäftsideen</w:t>
            </w:r>
          </w:p>
          <w:p w14:paraId="30A00336" w14:textId="77777777" w:rsid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9" w:right="-28" w:hanging="149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aktuelle Anforderungen der Berufswelt</w:t>
            </w:r>
          </w:p>
          <w:p w14:paraId="097414DF" w14:textId="621F4790" w:rsidR="00945F5D" w:rsidRPr="007F7E58" w:rsidRDefault="00945F5D" w:rsidP="00945F5D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D9E2F3" w:themeFill="accent1" w:themeFillTint="33"/>
          </w:tcPr>
          <w:p w14:paraId="6CC27601" w14:textId="6D616247" w:rsid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aktuelle Trends in der Arbeitswelt</w:t>
            </w:r>
          </w:p>
          <w:p w14:paraId="45515B98" w14:textId="3DBC5093" w:rsidR="00945F5D" w:rsidRPr="00537A4F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Besuch einer Gerichtsverhandlung und Informationen zu den Berufsfeldern Anwalt, Richter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145D6DE9" w14:textId="77777777" w:rsid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09" w:right="-28" w:hanging="109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Finden der richtigen „Work-Life Balance“</w:t>
            </w:r>
          </w:p>
          <w:p w14:paraId="2AFF0487" w14:textId="5F4E4654" w:rsidR="00945F5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94" w:right="-28" w:hanging="9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Finden der richtigen Arbeitsorganisation und die damit verbundene Berufswahl</w:t>
            </w:r>
          </w:p>
          <w:p w14:paraId="23661C14" w14:textId="6C2D9020" w:rsidR="00945F5D" w:rsidRPr="007F7E58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94" w:right="-28" w:hanging="9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Entwicklung eines Geschäftsmodells mit grundlegenden unternehmerischen Entscheidungen, Erstellung einer Bilanz, Wahl der Rechtsform, Projektmanagement</w:t>
            </w:r>
          </w:p>
        </w:tc>
      </w:tr>
      <w:tr w:rsidR="00945F5D" w14:paraId="3E4DA338" w14:textId="77777777" w:rsidTr="002B249E">
        <w:trPr>
          <w:trHeight w:val="1783"/>
        </w:trPr>
        <w:tc>
          <w:tcPr>
            <w:tcW w:w="2401" w:type="dxa"/>
            <w:shd w:val="clear" w:color="auto" w:fill="FFD966" w:themeFill="accent4" w:themeFillTint="99"/>
          </w:tcPr>
          <w:p w14:paraId="0F62951D" w14:textId="77777777" w:rsidR="00945F5D" w:rsidRPr="00BB0D8C" w:rsidRDefault="00945F5D" w:rsidP="00945F5D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Außerunterrichtliche Aktivitäten</w:t>
            </w:r>
          </w:p>
        </w:tc>
        <w:tc>
          <w:tcPr>
            <w:tcW w:w="3980" w:type="dxa"/>
            <w:shd w:val="clear" w:color="auto" w:fill="F7CAAC" w:themeFill="accent2" w:themeFillTint="66"/>
          </w:tcPr>
          <w:p w14:paraId="64E3CA9C" w14:textId="77777777" w:rsidR="00945F5D" w:rsidRDefault="00945F5D" w:rsidP="00945F5D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  <w:u w:val="single"/>
              </w:rPr>
            </w:pPr>
            <w:r w:rsidRPr="00AD216D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Ringveranstaltung</w:t>
            </w:r>
            <w:r>
              <w:rPr>
                <w:rFonts w:cs="Arial"/>
                <w:color w:val="000000" w:themeColor="text1"/>
                <w:sz w:val="18"/>
                <w:szCs w:val="18"/>
                <w:u w:val="single"/>
              </w:rPr>
              <w:t xml:space="preserve"> Naturwissenschaften</w:t>
            </w:r>
            <w:r w:rsidRPr="00AD216D"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:</w:t>
            </w:r>
          </w:p>
          <w:p w14:paraId="53FF4151" w14:textId="3C0D8678" w:rsidR="00945F5D" w:rsidRPr="00925E26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28" w:hanging="184"/>
              <w:rPr>
                <w:rFonts w:cs="Arial"/>
                <w:color w:val="000000" w:themeColor="text1"/>
                <w:sz w:val="18"/>
                <w:szCs w:val="18"/>
              </w:rPr>
            </w:pPr>
            <w:r w:rsidRPr="002647DA">
              <w:rPr>
                <w:rFonts w:cs="Arial"/>
                <w:color w:val="000000" w:themeColor="text1"/>
                <w:sz w:val="18"/>
                <w:szCs w:val="18"/>
              </w:rPr>
              <w:t>Interessensausprägung zu den Berufen im naturwissenschaftlichen und technischen Bereich</w:t>
            </w:r>
          </w:p>
        </w:tc>
        <w:tc>
          <w:tcPr>
            <w:tcW w:w="3992" w:type="dxa"/>
            <w:shd w:val="clear" w:color="auto" w:fill="D9E2F3" w:themeFill="accent1" w:themeFillTint="33"/>
          </w:tcPr>
          <w:p w14:paraId="7F50C275" w14:textId="6E5C78F9" w:rsidR="00945F5D" w:rsidRDefault="00945F5D" w:rsidP="00945F5D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cs="Arial"/>
                <w:color w:val="000000" w:themeColor="text1"/>
                <w:sz w:val="18"/>
                <w:szCs w:val="18"/>
                <w:u w:val="single"/>
              </w:rPr>
              <w:t>Ringveranstaltung Naturwissenschaften:</w:t>
            </w:r>
          </w:p>
          <w:p w14:paraId="0279A638" w14:textId="1839C60B" w:rsidR="00945F5D" w:rsidRPr="00AD216D" w:rsidRDefault="00945F5D" w:rsidP="00945F5D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Informationen zu Berufen im naturwissenschaftlichen und technisch orientierten Berufsfeldern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2FCF49C4" w14:textId="77777777" w:rsidR="00945F5D" w:rsidRPr="0058336F" w:rsidRDefault="00945F5D" w:rsidP="00945F5D">
            <w:pPr>
              <w:spacing w:after="120" w:line="240" w:lineRule="auto"/>
              <w:ind w:right="-28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6D41F15A" w14:textId="77777777" w:rsidR="00925E26" w:rsidRDefault="00925E26" w:rsidP="000434CE">
      <w:pPr>
        <w:spacing w:line="360" w:lineRule="auto"/>
        <w:ind w:right="-30"/>
        <w:rPr>
          <w:color w:val="000000" w:themeColor="text1"/>
        </w:rPr>
        <w:sectPr w:rsidR="00925E26" w:rsidSect="00C75E4B">
          <w:pgSz w:w="16838" w:h="11906" w:orient="landscape" w:code="9"/>
          <w:pgMar w:top="1417" w:right="1417" w:bottom="1134" w:left="1417" w:header="708" w:footer="708" w:gutter="0"/>
          <w:cols w:space="708"/>
          <w:docGrid w:linePitch="360"/>
        </w:sectPr>
      </w:pPr>
    </w:p>
    <w:p w14:paraId="12AC9367" w14:textId="3DEAA17C" w:rsidR="000434CE" w:rsidRDefault="000434CE" w:rsidP="000434CE">
      <w:pPr>
        <w:spacing w:line="360" w:lineRule="auto"/>
        <w:ind w:right="-30"/>
        <w:rPr>
          <w:color w:val="000000" w:themeColor="text1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401"/>
        <w:gridCol w:w="3996"/>
        <w:gridCol w:w="3983"/>
        <w:gridCol w:w="3932"/>
      </w:tblGrid>
      <w:tr w:rsidR="00612580" w14:paraId="4E5AD195" w14:textId="77777777" w:rsidTr="002B249E">
        <w:trPr>
          <w:trHeight w:val="604"/>
        </w:trPr>
        <w:tc>
          <w:tcPr>
            <w:tcW w:w="14312" w:type="dxa"/>
            <w:gridSpan w:val="4"/>
            <w:shd w:val="clear" w:color="auto" w:fill="BFBFBF" w:themeFill="background1" w:themeFillShade="BF"/>
          </w:tcPr>
          <w:p w14:paraId="1EAC2D84" w14:textId="1348A704" w:rsidR="00612580" w:rsidRPr="00BB0D8C" w:rsidRDefault="00612580" w:rsidP="002B249E">
            <w:pPr>
              <w:spacing w:line="240" w:lineRule="auto"/>
              <w:ind w:right="-28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Oberstufe</w:t>
            </w:r>
          </w:p>
        </w:tc>
      </w:tr>
      <w:tr w:rsidR="00612580" w14:paraId="4B11D45F" w14:textId="77777777" w:rsidTr="002B249E">
        <w:trPr>
          <w:trHeight w:val="604"/>
        </w:trPr>
        <w:tc>
          <w:tcPr>
            <w:tcW w:w="2401" w:type="dxa"/>
            <w:shd w:val="clear" w:color="auto" w:fill="FFD966" w:themeFill="accent4" w:themeFillTint="99"/>
          </w:tcPr>
          <w:p w14:paraId="79238342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Fach</w:t>
            </w:r>
          </w:p>
        </w:tc>
        <w:tc>
          <w:tcPr>
            <w:tcW w:w="3996" w:type="dxa"/>
            <w:shd w:val="clear" w:color="auto" w:fill="F7CAAC" w:themeFill="accent2" w:themeFillTint="66"/>
          </w:tcPr>
          <w:p w14:paraId="626F6E84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Selbstfindung</w:t>
            </w:r>
          </w:p>
        </w:tc>
        <w:tc>
          <w:tcPr>
            <w:tcW w:w="3983" w:type="dxa"/>
            <w:shd w:val="clear" w:color="auto" w:fill="D9E2F3" w:themeFill="accent1" w:themeFillTint="33"/>
          </w:tcPr>
          <w:p w14:paraId="67EF9B63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Information</w:t>
            </w:r>
          </w:p>
        </w:tc>
        <w:tc>
          <w:tcPr>
            <w:tcW w:w="3932" w:type="dxa"/>
            <w:shd w:val="clear" w:color="auto" w:fill="C5E0B3" w:themeFill="accent6" w:themeFillTint="66"/>
          </w:tcPr>
          <w:p w14:paraId="38AC7503" w14:textId="0A287C2D" w:rsidR="00612580" w:rsidRPr="00BB0D8C" w:rsidRDefault="00925E26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Entscheidung + </w:t>
            </w:r>
            <w:r w:rsidRPr="00BB0D8C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Realisierung</w:t>
            </w:r>
          </w:p>
        </w:tc>
      </w:tr>
      <w:tr w:rsidR="00612580" w14:paraId="5AF7DE66" w14:textId="77777777" w:rsidTr="002B249E">
        <w:trPr>
          <w:trHeight w:val="575"/>
        </w:trPr>
        <w:tc>
          <w:tcPr>
            <w:tcW w:w="2401" w:type="dxa"/>
            <w:shd w:val="clear" w:color="auto" w:fill="FFD966" w:themeFill="accent4" w:themeFillTint="99"/>
          </w:tcPr>
          <w:p w14:paraId="183122F4" w14:textId="77777777" w:rsidR="00612580" w:rsidRPr="00BB0D8C" w:rsidRDefault="00612580" w:rsidP="002B249E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Deutsch</w:t>
            </w:r>
          </w:p>
        </w:tc>
        <w:tc>
          <w:tcPr>
            <w:tcW w:w="3996" w:type="dxa"/>
            <w:shd w:val="clear" w:color="auto" w:fill="F7CAAC" w:themeFill="accent2" w:themeFillTint="66"/>
          </w:tcPr>
          <w:p w14:paraId="3016B5F2" w14:textId="77777777" w:rsidR="00612580" w:rsidRPr="0058336F" w:rsidRDefault="00612580" w:rsidP="002B249E">
            <w:pPr>
              <w:spacing w:after="120" w:line="240" w:lineRule="auto"/>
              <w:ind w:right="-3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83" w:type="dxa"/>
            <w:shd w:val="clear" w:color="auto" w:fill="D9E2F3" w:themeFill="accent1" w:themeFillTint="33"/>
          </w:tcPr>
          <w:p w14:paraId="724ECD71" w14:textId="36412A22" w:rsidR="00612580" w:rsidRPr="00CA53B4" w:rsidRDefault="00CA53B4" w:rsidP="00CA53B4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2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Einblicke in das journalistische Arbeiten</w:t>
            </w:r>
          </w:p>
        </w:tc>
        <w:tc>
          <w:tcPr>
            <w:tcW w:w="3932" w:type="dxa"/>
            <w:shd w:val="clear" w:color="auto" w:fill="C5E0B3" w:themeFill="accent6" w:themeFillTint="66"/>
          </w:tcPr>
          <w:p w14:paraId="45AB62BE" w14:textId="77777777" w:rsidR="00612580" w:rsidRPr="0058336F" w:rsidRDefault="00612580" w:rsidP="002B249E">
            <w:pPr>
              <w:spacing w:after="120" w:line="240" w:lineRule="auto"/>
              <w:ind w:right="-3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568E3" w14:paraId="5EA8DC04" w14:textId="77777777" w:rsidTr="002B249E">
        <w:trPr>
          <w:trHeight w:val="733"/>
        </w:trPr>
        <w:tc>
          <w:tcPr>
            <w:tcW w:w="2401" w:type="dxa"/>
            <w:shd w:val="clear" w:color="auto" w:fill="FFD966" w:themeFill="accent4" w:themeFillTint="99"/>
          </w:tcPr>
          <w:p w14:paraId="721BE4EA" w14:textId="77777777" w:rsidR="005568E3" w:rsidRPr="00BB0D8C" w:rsidRDefault="005568E3" w:rsidP="005568E3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Englisch</w:t>
            </w:r>
          </w:p>
        </w:tc>
        <w:tc>
          <w:tcPr>
            <w:tcW w:w="3996" w:type="dxa"/>
            <w:shd w:val="clear" w:color="auto" w:fill="F7CAAC" w:themeFill="accent2" w:themeFillTint="66"/>
          </w:tcPr>
          <w:p w14:paraId="3329DA7F" w14:textId="1BAC2CD6" w:rsidR="005568E3" w:rsidRP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30" w:hanging="184"/>
              <w:rPr>
                <w:rFonts w:cs="Arial"/>
                <w:color w:val="000000" w:themeColor="text1"/>
                <w:sz w:val="18"/>
                <w:szCs w:val="18"/>
              </w:rPr>
            </w:pPr>
            <w:r w:rsidRPr="005568E3">
              <w:rPr>
                <w:rFonts w:cs="Arial"/>
                <w:color w:val="000000" w:themeColor="text1"/>
                <w:sz w:val="18"/>
                <w:szCs w:val="18"/>
              </w:rPr>
              <w:t>Interessenausprägung im sprachlichen Bereich: Arbeit im Ausland</w:t>
            </w:r>
          </w:p>
        </w:tc>
        <w:tc>
          <w:tcPr>
            <w:tcW w:w="3983" w:type="dxa"/>
            <w:shd w:val="clear" w:color="auto" w:fill="D9E2F3" w:themeFill="accent1" w:themeFillTint="33"/>
          </w:tcPr>
          <w:p w14:paraId="67B00CC8" w14:textId="2E0B7E69" w:rsidR="005568E3" w:rsidRPr="00461427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30" w:hanging="134"/>
              <w:rPr>
                <w:rFonts w:cs="Arial"/>
                <w:color w:val="000000" w:themeColor="text1"/>
                <w:sz w:val="18"/>
                <w:szCs w:val="18"/>
              </w:rPr>
            </w:pPr>
            <w:r w:rsidRPr="00461427">
              <w:rPr>
                <w:rFonts w:cs="Arial"/>
                <w:color w:val="000000" w:themeColor="text1"/>
                <w:sz w:val="18"/>
                <w:szCs w:val="18"/>
              </w:rPr>
              <w:t>Besprechung von Berufsperspektiven anhand von Literatur</w:t>
            </w:r>
          </w:p>
        </w:tc>
        <w:tc>
          <w:tcPr>
            <w:tcW w:w="3932" w:type="dxa"/>
            <w:shd w:val="clear" w:color="auto" w:fill="C5E0B3" w:themeFill="accent6" w:themeFillTint="66"/>
          </w:tcPr>
          <w:p w14:paraId="2CF218A9" w14:textId="77777777" w:rsidR="005568E3" w:rsidRPr="0058336F" w:rsidRDefault="005568E3" w:rsidP="005568E3">
            <w:pPr>
              <w:spacing w:after="120" w:line="240" w:lineRule="auto"/>
              <w:ind w:right="-3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568E3" w14:paraId="69C5D81B" w14:textId="77777777" w:rsidTr="002B249E">
        <w:trPr>
          <w:trHeight w:val="733"/>
        </w:trPr>
        <w:tc>
          <w:tcPr>
            <w:tcW w:w="2401" w:type="dxa"/>
            <w:shd w:val="clear" w:color="auto" w:fill="FFD966" w:themeFill="accent4" w:themeFillTint="99"/>
          </w:tcPr>
          <w:p w14:paraId="0F0D7061" w14:textId="77777777" w:rsidR="005568E3" w:rsidRPr="00BB0D8C" w:rsidRDefault="005568E3" w:rsidP="005568E3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Französisch</w:t>
            </w:r>
          </w:p>
        </w:tc>
        <w:tc>
          <w:tcPr>
            <w:tcW w:w="3996" w:type="dxa"/>
            <w:shd w:val="clear" w:color="auto" w:fill="F7CAAC" w:themeFill="accent2" w:themeFillTint="66"/>
          </w:tcPr>
          <w:p w14:paraId="119CF46F" w14:textId="5143D459" w:rsidR="005568E3" w:rsidRP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30" w:hanging="184"/>
              <w:rPr>
                <w:rFonts w:cs="Arial"/>
                <w:color w:val="000000" w:themeColor="text1"/>
                <w:sz w:val="18"/>
                <w:szCs w:val="18"/>
              </w:rPr>
            </w:pPr>
            <w:r w:rsidRPr="005568E3">
              <w:rPr>
                <w:rFonts w:cs="Arial"/>
                <w:color w:val="000000" w:themeColor="text1"/>
                <w:sz w:val="18"/>
                <w:szCs w:val="18"/>
              </w:rPr>
              <w:t>Interessenausprägung im sprachlichen Bereich: Arbeit im Ausland</w:t>
            </w:r>
          </w:p>
        </w:tc>
        <w:tc>
          <w:tcPr>
            <w:tcW w:w="3983" w:type="dxa"/>
            <w:shd w:val="clear" w:color="auto" w:fill="D9E2F3" w:themeFill="accent1" w:themeFillTint="33"/>
          </w:tcPr>
          <w:p w14:paraId="4D5A0CD5" w14:textId="612A686B" w:rsidR="005568E3" w:rsidRPr="00461427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30" w:hanging="134"/>
              <w:rPr>
                <w:rFonts w:cs="Arial"/>
                <w:color w:val="000000" w:themeColor="text1"/>
                <w:sz w:val="18"/>
                <w:szCs w:val="18"/>
              </w:rPr>
            </w:pPr>
            <w:r w:rsidRPr="00461427">
              <w:rPr>
                <w:rFonts w:cs="Arial"/>
                <w:color w:val="000000" w:themeColor="text1"/>
                <w:sz w:val="18"/>
                <w:szCs w:val="18"/>
              </w:rPr>
              <w:t>Besprechung von Berufsperspektiven anhand von Literatur</w:t>
            </w:r>
          </w:p>
        </w:tc>
        <w:tc>
          <w:tcPr>
            <w:tcW w:w="3932" w:type="dxa"/>
            <w:shd w:val="clear" w:color="auto" w:fill="C5E0B3" w:themeFill="accent6" w:themeFillTint="66"/>
          </w:tcPr>
          <w:p w14:paraId="49B6180F" w14:textId="77777777" w:rsidR="005568E3" w:rsidRPr="0058336F" w:rsidRDefault="005568E3" w:rsidP="005568E3">
            <w:pPr>
              <w:spacing w:after="120" w:line="240" w:lineRule="auto"/>
              <w:ind w:right="-3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568E3" w14:paraId="695A6FE1" w14:textId="77777777" w:rsidTr="002B249E">
        <w:trPr>
          <w:trHeight w:val="2667"/>
        </w:trPr>
        <w:tc>
          <w:tcPr>
            <w:tcW w:w="2401" w:type="dxa"/>
            <w:shd w:val="clear" w:color="auto" w:fill="FFD966" w:themeFill="accent4" w:themeFillTint="99"/>
          </w:tcPr>
          <w:p w14:paraId="10948974" w14:textId="77777777" w:rsidR="005568E3" w:rsidRPr="00BB0D8C" w:rsidRDefault="005568E3" w:rsidP="005568E3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Kunst</w:t>
            </w:r>
          </w:p>
        </w:tc>
        <w:tc>
          <w:tcPr>
            <w:tcW w:w="3996" w:type="dxa"/>
            <w:shd w:val="clear" w:color="auto" w:fill="F7CAAC" w:themeFill="accent2" w:themeFillTint="66"/>
          </w:tcPr>
          <w:p w14:paraId="2D69D838" w14:textId="30D6A8AA" w:rsidR="005568E3" w:rsidRP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30" w:hanging="184"/>
              <w:rPr>
                <w:rFonts w:cs="Arial"/>
                <w:color w:val="000000" w:themeColor="text1"/>
                <w:sz w:val="18"/>
                <w:szCs w:val="18"/>
              </w:rPr>
            </w:pPr>
            <w:r w:rsidRPr="005568E3">
              <w:rPr>
                <w:rFonts w:cs="Arial"/>
                <w:sz w:val="18"/>
                <w:szCs w:val="18"/>
              </w:rPr>
              <w:t>Interessenausprägung im künstlerischen Bereich und im schöpferischen, handwerklichen, kreativen Bereich: Bühnenarbeit</w:t>
            </w:r>
          </w:p>
        </w:tc>
        <w:tc>
          <w:tcPr>
            <w:tcW w:w="3983" w:type="dxa"/>
            <w:shd w:val="clear" w:color="auto" w:fill="D9E2F3" w:themeFill="accent1" w:themeFillTint="33"/>
          </w:tcPr>
          <w:p w14:paraId="59C5CCE7" w14:textId="77777777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30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praktische und theoretische Einblicke in die Berufe des Künstlers, Architekten, Designers, Grafikers, Kunstlehrers, Kunstprofessors, Galeristen, Kurators, Kunstkritikers</w:t>
            </w:r>
          </w:p>
          <w:p w14:paraId="6214793D" w14:textId="17A647D6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30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Besuch eines Museums/Ausstellung: Informationen zu Berufsfelder Kunst- und Kulturmanagement</w:t>
            </w:r>
          </w:p>
          <w:p w14:paraId="5098B535" w14:textId="352F9CB1" w:rsidR="005568E3" w:rsidRPr="008D4E04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30" w:hanging="13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Besuch der Jahresausstellung der Kunstakademie München: Informationen zum Kunststudium und Kunstpädagogik</w:t>
            </w:r>
          </w:p>
        </w:tc>
        <w:tc>
          <w:tcPr>
            <w:tcW w:w="3932" w:type="dxa"/>
            <w:shd w:val="clear" w:color="auto" w:fill="C5E0B3" w:themeFill="accent6" w:themeFillTint="66"/>
          </w:tcPr>
          <w:p w14:paraId="6A54C1F8" w14:textId="452E41D0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94" w:right="-30" w:hanging="9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praktische Erprobung vielfältiger künstlerischer Tätigkeiten</w:t>
            </w:r>
          </w:p>
          <w:p w14:paraId="1AB9EA33" w14:textId="008ADD34" w:rsidR="005568E3" w:rsidRPr="008D4E04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94" w:right="-30" w:hanging="9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Unterstützung bei der Zusammenstellung einer Mappe zur Bewerbung an einer Kunstakademie bzw. Fachhochschule </w:t>
            </w:r>
          </w:p>
        </w:tc>
      </w:tr>
      <w:tr w:rsidR="005568E3" w14:paraId="602662F1" w14:textId="77777777" w:rsidTr="005568E3">
        <w:trPr>
          <w:trHeight w:val="765"/>
        </w:trPr>
        <w:tc>
          <w:tcPr>
            <w:tcW w:w="2401" w:type="dxa"/>
            <w:shd w:val="clear" w:color="auto" w:fill="FFD966" w:themeFill="accent4" w:themeFillTint="99"/>
          </w:tcPr>
          <w:p w14:paraId="15C785ED" w14:textId="77777777" w:rsidR="005568E3" w:rsidRPr="00BB0D8C" w:rsidRDefault="005568E3" w:rsidP="005568E3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 w:rsidRPr="00BB0D8C">
              <w:rPr>
                <w:b/>
                <w:bCs/>
                <w:color w:val="000000" w:themeColor="text1"/>
              </w:rPr>
              <w:t>Mathematik</w:t>
            </w:r>
          </w:p>
        </w:tc>
        <w:tc>
          <w:tcPr>
            <w:tcW w:w="3996" w:type="dxa"/>
            <w:shd w:val="clear" w:color="auto" w:fill="F7CAAC" w:themeFill="accent2" w:themeFillTint="66"/>
          </w:tcPr>
          <w:p w14:paraId="2269A439" w14:textId="458B198B" w:rsidR="005568E3" w:rsidRPr="005575F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9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Interessensausprägung für die Arbeit mit CAD und vertiefende Stochastik, Statistik</w:t>
            </w:r>
          </w:p>
        </w:tc>
        <w:tc>
          <w:tcPr>
            <w:tcW w:w="3983" w:type="dxa"/>
            <w:shd w:val="clear" w:color="auto" w:fill="D9E2F3" w:themeFill="accent1" w:themeFillTint="33"/>
          </w:tcPr>
          <w:p w14:paraId="49CDF15A" w14:textId="5716F19B" w:rsidR="005568E3" w:rsidRPr="008D4E04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 w:rsidRPr="008D4E04">
              <w:rPr>
                <w:rFonts w:cs="Arial"/>
                <w:color w:val="000000" w:themeColor="text1"/>
                <w:sz w:val="18"/>
                <w:szCs w:val="18"/>
              </w:rPr>
              <w:t>Kennenlernen von Arbeitsbereichen in verschiedenen Berufsfeldern durch spezielle Aufgabentypen</w:t>
            </w:r>
          </w:p>
        </w:tc>
        <w:tc>
          <w:tcPr>
            <w:tcW w:w="3932" w:type="dxa"/>
            <w:shd w:val="clear" w:color="auto" w:fill="C5E0B3" w:themeFill="accent6" w:themeFillTint="66"/>
          </w:tcPr>
          <w:p w14:paraId="2B18594B" w14:textId="77777777" w:rsidR="005568E3" w:rsidRPr="0058336F" w:rsidRDefault="005568E3" w:rsidP="005568E3">
            <w:pPr>
              <w:spacing w:after="120" w:line="240" w:lineRule="auto"/>
              <w:ind w:right="-3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45F5D" w14:paraId="2F816664" w14:textId="77777777" w:rsidTr="002B249E">
        <w:trPr>
          <w:trHeight w:val="575"/>
        </w:trPr>
        <w:tc>
          <w:tcPr>
            <w:tcW w:w="2401" w:type="dxa"/>
            <w:shd w:val="clear" w:color="auto" w:fill="FFD966" w:themeFill="accent4" w:themeFillTint="99"/>
          </w:tcPr>
          <w:p w14:paraId="474194B3" w14:textId="5DB92A5A" w:rsidR="00945F5D" w:rsidRPr="00BB0D8C" w:rsidRDefault="00945F5D" w:rsidP="005568E3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Kath. Religion</w:t>
            </w:r>
          </w:p>
        </w:tc>
        <w:tc>
          <w:tcPr>
            <w:tcW w:w="3996" w:type="dxa"/>
            <w:shd w:val="clear" w:color="auto" w:fill="F7CAAC" w:themeFill="accent2" w:themeFillTint="66"/>
          </w:tcPr>
          <w:p w14:paraId="39F2676D" w14:textId="77777777" w:rsidR="00945F5D" w:rsidRPr="0058336F" w:rsidRDefault="00945F5D" w:rsidP="005568E3">
            <w:pPr>
              <w:spacing w:after="120" w:line="240" w:lineRule="auto"/>
              <w:ind w:right="-3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83" w:type="dxa"/>
            <w:shd w:val="clear" w:color="auto" w:fill="D9E2F3" w:themeFill="accent1" w:themeFillTint="33"/>
          </w:tcPr>
          <w:p w14:paraId="25E12E8C" w14:textId="77777777" w:rsidR="00ED6DC4" w:rsidRDefault="009B59A9" w:rsidP="000D7FF4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4" w:right="-30" w:hanging="15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Berufe in der Kirche mit einem Abteilungsleiter für Seelsorgeberufe des Erzbistums München-Freising</w:t>
            </w:r>
          </w:p>
          <w:p w14:paraId="2376969E" w14:textId="15743350" w:rsidR="00ED6DC4" w:rsidRPr="00ED6DC4" w:rsidRDefault="00ED6DC4" w:rsidP="00ED6DC4">
            <w:pPr>
              <w:pStyle w:val="Listenabsatz"/>
              <w:spacing w:after="120" w:line="240" w:lineRule="auto"/>
              <w:ind w:right="-3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32" w:type="dxa"/>
            <w:shd w:val="clear" w:color="auto" w:fill="C5E0B3" w:themeFill="accent6" w:themeFillTint="66"/>
          </w:tcPr>
          <w:p w14:paraId="177CF2F5" w14:textId="77777777" w:rsidR="00945F5D" w:rsidRPr="0058336F" w:rsidRDefault="00945F5D" w:rsidP="005568E3">
            <w:pPr>
              <w:spacing w:after="120" w:line="240" w:lineRule="auto"/>
              <w:ind w:right="-3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5568E3" w14:paraId="119A8CC8" w14:textId="77777777" w:rsidTr="002B249E">
        <w:trPr>
          <w:trHeight w:val="575"/>
        </w:trPr>
        <w:tc>
          <w:tcPr>
            <w:tcW w:w="2401" w:type="dxa"/>
            <w:shd w:val="clear" w:color="auto" w:fill="FFD966" w:themeFill="accent4" w:themeFillTint="99"/>
          </w:tcPr>
          <w:p w14:paraId="19EF37FD" w14:textId="3643C4CB" w:rsidR="005568E3" w:rsidRDefault="005568E3" w:rsidP="005568E3">
            <w:pPr>
              <w:spacing w:line="360" w:lineRule="auto"/>
              <w:ind w:right="-3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StuBo im Rahmen des P-Seminars</w:t>
            </w:r>
          </w:p>
        </w:tc>
        <w:tc>
          <w:tcPr>
            <w:tcW w:w="3996" w:type="dxa"/>
            <w:shd w:val="clear" w:color="auto" w:fill="F7CAAC" w:themeFill="accent2" w:themeFillTint="66"/>
          </w:tcPr>
          <w:p w14:paraId="0FE0846D" w14:textId="329A686D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30" w:hanging="1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Zukunftswünsche wahrnehmen</w:t>
            </w:r>
          </w:p>
          <w:p w14:paraId="68A4F290" w14:textId="5F6DA42D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30" w:hanging="1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Lebensziele definieren</w:t>
            </w:r>
          </w:p>
          <w:p w14:paraId="67D2414D" w14:textId="77777777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30" w:hanging="1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eigene Stärken und Schwächen erkennen</w:t>
            </w:r>
          </w:p>
          <w:p w14:paraId="6CF3F15F" w14:textId="77777777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30" w:hanging="1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Interessen erkennen</w:t>
            </w:r>
          </w:p>
          <w:p w14:paraId="0943A9D9" w14:textId="1AB9B1D2" w:rsidR="005568E3" w:rsidRPr="00C02CCB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84" w:right="-30" w:hanging="1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Reflexion der eigenen Berufswahl</w:t>
            </w:r>
          </w:p>
        </w:tc>
        <w:tc>
          <w:tcPr>
            <w:tcW w:w="3983" w:type="dxa"/>
            <w:shd w:val="clear" w:color="auto" w:fill="D9E2F3" w:themeFill="accent1" w:themeFillTint="33"/>
          </w:tcPr>
          <w:p w14:paraId="7DA56B86" w14:textId="77777777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3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Besuch einer Studien- und Berufsinfomesse</w:t>
            </w:r>
          </w:p>
          <w:p w14:paraId="30F89F81" w14:textId="196F5EB5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3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Vorstellung verschiedener Berufe mit Hilfe des Elternbeirats</w:t>
            </w:r>
          </w:p>
          <w:p w14:paraId="6090FE66" w14:textId="48696571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3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Erstellung von Referaten mit Informationen zu verschiedenen Berufsfeldern</w:t>
            </w:r>
          </w:p>
          <w:p w14:paraId="59D1651E" w14:textId="77777777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3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Vortrag über verschiedene Studiengänge und Berufsfelder durch die Bundesagentur für Arbeit</w:t>
            </w:r>
          </w:p>
          <w:p w14:paraId="13F4821C" w14:textId="77777777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50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Kennenlernen der Merkmale und Inhalte einer adressatengerechten Bewerbung</w:t>
            </w:r>
          </w:p>
          <w:p w14:paraId="263032D5" w14:textId="209E7318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50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Bewerbungstraining</w:t>
            </w:r>
          </w:p>
          <w:p w14:paraId="79B21224" w14:textId="616276AB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34" w:right="-28" w:hanging="150"/>
              <w:rPr>
                <w:bCs/>
                <w:color w:val="000000" w:themeColor="text1"/>
                <w:sz w:val="18"/>
                <w:szCs w:val="24"/>
              </w:rPr>
            </w:pPr>
            <w:r>
              <w:rPr>
                <w:bCs/>
                <w:color w:val="000000" w:themeColor="text1"/>
                <w:sz w:val="18"/>
                <w:szCs w:val="24"/>
              </w:rPr>
              <w:t>Vortrag zum Unterschied zwischen Universität und Ausbildung durch die Bundesagentur für Arbeit</w:t>
            </w:r>
          </w:p>
          <w:p w14:paraId="730FC171" w14:textId="77777777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3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individuelle Berufsberatung in Einzelterminen durch die Bundesagentur für Arbeit</w:t>
            </w:r>
          </w:p>
          <w:p w14:paraId="03D7A182" w14:textId="628ACAE0" w:rsidR="005568E3" w:rsidRPr="00C02CCB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53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Besuch der Infoveranstaltung der LMU oder TU</w:t>
            </w:r>
          </w:p>
        </w:tc>
        <w:tc>
          <w:tcPr>
            <w:tcW w:w="3932" w:type="dxa"/>
            <w:shd w:val="clear" w:color="auto" w:fill="C5E0B3" w:themeFill="accent6" w:themeFillTint="66"/>
          </w:tcPr>
          <w:p w14:paraId="7A3ED837" w14:textId="77777777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2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 w:rsidRPr="00C75E4B">
              <w:rPr>
                <w:rFonts w:cs="Arial"/>
                <w:color w:val="000000" w:themeColor="text1"/>
                <w:sz w:val="18"/>
                <w:szCs w:val="18"/>
              </w:rPr>
              <w:t>Workshop zur Recherche zum Thema Studienwahl, Finden eines Ausbildungsplatzes</w:t>
            </w:r>
          </w:p>
          <w:p w14:paraId="66FC063F" w14:textId="77777777" w:rsidR="005568E3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2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Anfertigung einer Bewerbung</w:t>
            </w:r>
          </w:p>
          <w:p w14:paraId="025BAA22" w14:textId="3C4BA0E2" w:rsidR="005568E3" w:rsidRPr="00C75E4B" w:rsidRDefault="005568E3" w:rsidP="005568E3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ind w:left="142" w:right="-30" w:hanging="142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Durchführung eines Assessment Center</w:t>
            </w:r>
            <w:r w:rsidR="003C43FC">
              <w:rPr>
                <w:rFonts w:cs="Arial"/>
                <w:color w:val="000000" w:themeColor="text1"/>
                <w:sz w:val="18"/>
                <w:szCs w:val="18"/>
              </w:rPr>
              <w:t>s</w:t>
            </w:r>
          </w:p>
        </w:tc>
      </w:tr>
    </w:tbl>
    <w:p w14:paraId="10A7DBEB" w14:textId="3AE25051" w:rsidR="000434CE" w:rsidRDefault="000434CE" w:rsidP="000434CE">
      <w:pPr>
        <w:spacing w:line="360" w:lineRule="auto"/>
        <w:ind w:right="-30"/>
        <w:rPr>
          <w:color w:val="000000" w:themeColor="text1"/>
        </w:rPr>
      </w:pPr>
    </w:p>
    <w:sectPr w:rsidR="000434CE" w:rsidSect="00C75E4B">
      <w:pgSz w:w="16838" w:h="11906" w:orient="landscape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F031" w14:textId="77777777" w:rsidR="00623F88" w:rsidRDefault="00623F88" w:rsidP="00BB0D8C">
      <w:pPr>
        <w:spacing w:after="0" w:line="240" w:lineRule="auto"/>
      </w:pPr>
      <w:r>
        <w:separator/>
      </w:r>
    </w:p>
  </w:endnote>
  <w:endnote w:type="continuationSeparator" w:id="0">
    <w:p w14:paraId="0DD9A483" w14:textId="77777777" w:rsidR="00623F88" w:rsidRDefault="00623F88" w:rsidP="00BB0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26550"/>
      <w:docPartObj>
        <w:docPartGallery w:val="Page Numbers (Bottom of Page)"/>
        <w:docPartUnique/>
      </w:docPartObj>
    </w:sdtPr>
    <w:sdtEndPr/>
    <w:sdtContent>
      <w:p w14:paraId="6A2D01E0" w14:textId="52CD6697" w:rsidR="00BB0D8C" w:rsidRDefault="00BB0D8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9E91B" w14:textId="77777777" w:rsidR="00BB0D8C" w:rsidRDefault="00BB0D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145B" w14:textId="77777777" w:rsidR="00623F88" w:rsidRDefault="00623F88" w:rsidP="00BB0D8C">
      <w:pPr>
        <w:spacing w:after="0" w:line="240" w:lineRule="auto"/>
      </w:pPr>
      <w:r>
        <w:separator/>
      </w:r>
    </w:p>
  </w:footnote>
  <w:footnote w:type="continuationSeparator" w:id="0">
    <w:p w14:paraId="505A66A4" w14:textId="77777777" w:rsidR="00623F88" w:rsidRDefault="00623F88" w:rsidP="00BB0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BFC"/>
    <w:multiLevelType w:val="hybridMultilevel"/>
    <w:tmpl w:val="CF908624"/>
    <w:lvl w:ilvl="0" w:tplc="A170D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1674F"/>
    <w:multiLevelType w:val="hybridMultilevel"/>
    <w:tmpl w:val="33326132"/>
    <w:lvl w:ilvl="0" w:tplc="5B707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7CCF"/>
    <w:multiLevelType w:val="hybridMultilevel"/>
    <w:tmpl w:val="7ECE019E"/>
    <w:lvl w:ilvl="0" w:tplc="A170D5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45C4E"/>
    <w:multiLevelType w:val="hybridMultilevel"/>
    <w:tmpl w:val="DFA0B6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C200F"/>
    <w:multiLevelType w:val="hybridMultilevel"/>
    <w:tmpl w:val="0DE0969C"/>
    <w:lvl w:ilvl="0" w:tplc="D5CCB1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37A64"/>
    <w:multiLevelType w:val="hybridMultilevel"/>
    <w:tmpl w:val="28606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20"/>
    <w:rsid w:val="000434CE"/>
    <w:rsid w:val="000D7FF4"/>
    <w:rsid w:val="00241CA3"/>
    <w:rsid w:val="002647DA"/>
    <w:rsid w:val="002B249E"/>
    <w:rsid w:val="003C43FC"/>
    <w:rsid w:val="00420252"/>
    <w:rsid w:val="004226FA"/>
    <w:rsid w:val="00461427"/>
    <w:rsid w:val="004864EB"/>
    <w:rsid w:val="00537A4F"/>
    <w:rsid w:val="005568E3"/>
    <w:rsid w:val="005575F3"/>
    <w:rsid w:val="0058336F"/>
    <w:rsid w:val="005C04AA"/>
    <w:rsid w:val="00612580"/>
    <w:rsid w:val="00623F88"/>
    <w:rsid w:val="00646144"/>
    <w:rsid w:val="006E4F20"/>
    <w:rsid w:val="007F7E58"/>
    <w:rsid w:val="00817CE8"/>
    <w:rsid w:val="008D4E04"/>
    <w:rsid w:val="00903FB7"/>
    <w:rsid w:val="0091416E"/>
    <w:rsid w:val="00925E26"/>
    <w:rsid w:val="0093579B"/>
    <w:rsid w:val="00945F5D"/>
    <w:rsid w:val="009B59A9"/>
    <w:rsid w:val="009F51ED"/>
    <w:rsid w:val="00A659D8"/>
    <w:rsid w:val="00AA1875"/>
    <w:rsid w:val="00AD216D"/>
    <w:rsid w:val="00BB0D8C"/>
    <w:rsid w:val="00C02CCB"/>
    <w:rsid w:val="00C75E4B"/>
    <w:rsid w:val="00CA53B4"/>
    <w:rsid w:val="00CD1DD3"/>
    <w:rsid w:val="00CE74F5"/>
    <w:rsid w:val="00E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7D192"/>
  <w15:chartTrackingRefBased/>
  <w15:docId w15:val="{E367B077-E2C0-4154-B3DA-B23C9B8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1DD3"/>
    <w:pPr>
      <w:spacing w:after="200" w:line="276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3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B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D8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B0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D8C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5C0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9F7D-425C-4815-8D53-48A7F50A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</dc:creator>
  <cp:keywords/>
  <dc:description/>
  <cp:lastModifiedBy>Christoph</cp:lastModifiedBy>
  <cp:revision>13</cp:revision>
  <dcterms:created xsi:type="dcterms:W3CDTF">2021-05-28T06:46:00Z</dcterms:created>
  <dcterms:modified xsi:type="dcterms:W3CDTF">2021-09-21T11:27:00Z</dcterms:modified>
</cp:coreProperties>
</file>